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8" w:type="dxa"/>
        <w:tblLook w:val="01E0" w:firstRow="1" w:lastRow="1" w:firstColumn="1" w:lastColumn="1" w:noHBand="0" w:noVBand="0"/>
      </w:tblPr>
      <w:tblGrid>
        <w:gridCol w:w="3109"/>
        <w:gridCol w:w="3098"/>
        <w:gridCol w:w="3441"/>
      </w:tblGrid>
      <w:tr w:rsidR="004007E1" w:rsidRPr="00DB09F0" w:rsidTr="00C9133C">
        <w:trPr>
          <w:trHeight w:val="1026"/>
        </w:trPr>
        <w:tc>
          <w:tcPr>
            <w:tcW w:w="9648" w:type="dxa"/>
            <w:gridSpan w:val="3"/>
          </w:tcPr>
          <w:p w:rsidR="004007E1" w:rsidRPr="00FA48B0" w:rsidRDefault="004007E1" w:rsidP="00C9133C">
            <w:pPr>
              <w:spacing w:after="0" w:line="240" w:lineRule="auto"/>
              <w:jc w:val="center"/>
              <w:rPr>
                <w:rFonts w:ascii="Times New Roman" w:eastAsia="Calibri" w:hAnsi="Times New Roman" w:cs="Times New Roman"/>
                <w:b/>
                <w:sz w:val="32"/>
                <w:szCs w:val="32"/>
              </w:rPr>
            </w:pPr>
            <w:r w:rsidRPr="0066289C">
              <w:rPr>
                <w:rFonts w:ascii="Times New Roman" w:eastAsia="Calibri" w:hAnsi="Times New Roman" w:cs="Times New Roman"/>
                <w:b/>
                <w:noProof/>
                <w:sz w:val="24"/>
                <w:szCs w:val="24"/>
                <w:lang w:eastAsia="ru-RU"/>
              </w:rPr>
              <w:drawing>
                <wp:anchor distT="0" distB="0" distL="114300" distR="114300" simplePos="0" relativeHeight="251659264" behindDoc="0" locked="0" layoutInCell="1" allowOverlap="1" wp14:anchorId="1D5768E4" wp14:editId="3D5FB058">
                  <wp:simplePos x="0" y="0"/>
                  <wp:positionH relativeFrom="column">
                    <wp:posOffset>2863850</wp:posOffset>
                  </wp:positionH>
                  <wp:positionV relativeFrom="paragraph">
                    <wp:posOffset>53340</wp:posOffset>
                  </wp:positionV>
                  <wp:extent cx="426720" cy="609600"/>
                  <wp:effectExtent l="0" t="0" r="0" b="0"/>
                  <wp:wrapSquare wrapText="left"/>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Calibri" w:hAnsi="Times New Roman" w:cs="Times New Roman"/>
                <w:b/>
                <w:sz w:val="18"/>
                <w:szCs w:val="18"/>
              </w:rPr>
              <w:t xml:space="preserve"> </w:t>
            </w:r>
            <w:r w:rsidRPr="00DB09F0">
              <w:rPr>
                <w:rFonts w:ascii="Times New Roman" w:eastAsia="Calibri" w:hAnsi="Times New Roman" w:cs="Times New Roman"/>
                <w:bCs/>
                <w:sz w:val="26"/>
                <w:szCs w:val="26"/>
                <w:lang w:eastAsia="ru-RU"/>
              </w:rPr>
              <w:br w:type="textWrapping" w:clear="all"/>
            </w:r>
            <w:r w:rsidRPr="008907F0">
              <w:rPr>
                <w:rFonts w:ascii="Times New Roman" w:eastAsia="Calibri" w:hAnsi="Times New Roman" w:cs="Times New Roman"/>
                <w:b/>
                <w:bCs/>
                <w:sz w:val="28"/>
                <w:szCs w:val="28"/>
                <w:lang w:eastAsia="ru-RU"/>
              </w:rPr>
              <w:t>СОКАЛЬСЬКА МІСЬКА РАДА</w:t>
            </w:r>
          </w:p>
          <w:p w:rsidR="004007E1" w:rsidRPr="008907F0" w:rsidRDefault="004007E1" w:rsidP="00C9133C">
            <w:pPr>
              <w:spacing w:after="0" w:line="240" w:lineRule="auto"/>
              <w:jc w:val="center"/>
              <w:rPr>
                <w:rFonts w:ascii="Times New Roman" w:eastAsia="Calibri" w:hAnsi="Times New Roman" w:cs="Times New Roman"/>
                <w:b/>
                <w:sz w:val="24"/>
                <w:szCs w:val="28"/>
                <w:lang w:eastAsia="ru-RU"/>
              </w:rPr>
            </w:pPr>
            <w:r w:rsidRPr="008907F0">
              <w:rPr>
                <w:rFonts w:ascii="Times New Roman" w:eastAsia="Calibri" w:hAnsi="Times New Roman" w:cs="Times New Roman"/>
                <w:b/>
                <w:sz w:val="24"/>
                <w:szCs w:val="28"/>
                <w:lang w:eastAsia="ru-RU"/>
              </w:rPr>
              <w:t>ЛЬВІВСЬКОЇ ОБЛАСТІ</w:t>
            </w:r>
          </w:p>
          <w:p w:rsidR="004007E1" w:rsidRPr="008907F0" w:rsidRDefault="004007E1" w:rsidP="00C9133C">
            <w:pPr>
              <w:spacing w:after="0" w:line="240" w:lineRule="auto"/>
              <w:jc w:val="center"/>
              <w:outlineLvl w:val="0"/>
              <w:rPr>
                <w:rFonts w:ascii="Times New Roman" w:eastAsia="Calibri" w:hAnsi="Times New Roman" w:cs="Times New Roman"/>
                <w:b/>
                <w:sz w:val="24"/>
                <w:szCs w:val="28"/>
                <w:u w:val="single"/>
                <w:lang w:eastAsia="ru-RU"/>
              </w:rPr>
            </w:pPr>
            <w:r w:rsidRPr="008907F0">
              <w:rPr>
                <w:rFonts w:ascii="Times New Roman" w:eastAsia="Calibri" w:hAnsi="Times New Roman" w:cs="Times New Roman"/>
                <w:b/>
                <w:sz w:val="24"/>
                <w:szCs w:val="28"/>
                <w:u w:val="single"/>
                <w:lang w:eastAsia="ru-RU"/>
              </w:rPr>
              <w:t>__</w:t>
            </w:r>
            <w:r>
              <w:rPr>
                <w:rFonts w:ascii="Times New Roman" w:eastAsia="Calibri" w:hAnsi="Times New Roman" w:cs="Times New Roman"/>
                <w:b/>
                <w:sz w:val="24"/>
                <w:szCs w:val="28"/>
                <w:u w:val="single"/>
                <w:lang w:eastAsia="ru-RU"/>
              </w:rPr>
              <w:t>Х</w:t>
            </w:r>
            <w:r w:rsidR="00C07F78" w:rsidRPr="008907F0">
              <w:rPr>
                <w:rFonts w:ascii="Times New Roman" w:eastAsia="Calibri" w:hAnsi="Times New Roman" w:cs="Times New Roman"/>
                <w:b/>
                <w:sz w:val="24"/>
                <w:szCs w:val="28"/>
                <w:u w:val="single"/>
                <w:lang w:val="en-US" w:eastAsia="ru-RU"/>
              </w:rPr>
              <w:t>V</w:t>
            </w:r>
            <w:r w:rsidRPr="008907F0">
              <w:rPr>
                <w:rFonts w:ascii="Times New Roman" w:eastAsia="Calibri" w:hAnsi="Times New Roman" w:cs="Times New Roman"/>
                <w:b/>
                <w:sz w:val="24"/>
                <w:szCs w:val="28"/>
                <w:u w:val="single"/>
                <w:lang w:eastAsia="ru-RU"/>
              </w:rPr>
              <w:t xml:space="preserve">_ сесія </w:t>
            </w:r>
            <w:r w:rsidRPr="008907F0">
              <w:rPr>
                <w:rFonts w:ascii="Times New Roman" w:eastAsia="Calibri" w:hAnsi="Times New Roman" w:cs="Times New Roman"/>
                <w:b/>
                <w:sz w:val="24"/>
                <w:szCs w:val="28"/>
                <w:u w:val="single"/>
                <w:lang w:val="en-US" w:eastAsia="ru-RU"/>
              </w:rPr>
              <w:t>VI</w:t>
            </w:r>
            <w:r w:rsidRPr="008907F0">
              <w:rPr>
                <w:rFonts w:ascii="Times New Roman" w:eastAsia="Calibri" w:hAnsi="Times New Roman" w:cs="Times New Roman"/>
                <w:b/>
                <w:sz w:val="24"/>
                <w:szCs w:val="28"/>
                <w:u w:val="single"/>
                <w:lang w:eastAsia="ru-RU"/>
              </w:rPr>
              <w:t>ІІ скликання</w:t>
            </w:r>
          </w:p>
          <w:p w:rsidR="004007E1" w:rsidRPr="00DB09F0" w:rsidRDefault="004007E1" w:rsidP="00C9133C">
            <w:pPr>
              <w:keepNext/>
              <w:autoSpaceDE w:val="0"/>
              <w:autoSpaceDN w:val="0"/>
              <w:adjustRightInd w:val="0"/>
              <w:spacing w:after="0" w:line="240" w:lineRule="auto"/>
              <w:ind w:right="-1"/>
              <w:jc w:val="center"/>
              <w:outlineLvl w:val="0"/>
              <w:rPr>
                <w:rFonts w:ascii="Times New Roman" w:eastAsia="Calibri" w:hAnsi="Times New Roman" w:cs="Times New Roman"/>
                <w:b/>
                <w:spacing w:val="200"/>
                <w:sz w:val="32"/>
                <w:szCs w:val="32"/>
                <w:lang w:eastAsia="ru-RU"/>
              </w:rPr>
            </w:pPr>
            <w:r w:rsidRPr="008907F0">
              <w:rPr>
                <w:rFonts w:ascii="Times New Roman" w:eastAsia="Calibri" w:hAnsi="Times New Roman" w:cs="Times New Roman"/>
                <w:spacing w:val="200"/>
                <w:sz w:val="32"/>
                <w:szCs w:val="32"/>
                <w:lang w:eastAsia="ru-RU"/>
              </w:rPr>
              <w:t>РІШЕННЯ</w:t>
            </w:r>
          </w:p>
        </w:tc>
      </w:tr>
      <w:tr w:rsidR="004007E1" w:rsidRPr="00DB09F0" w:rsidTr="00C9133C">
        <w:tc>
          <w:tcPr>
            <w:tcW w:w="3109" w:type="dxa"/>
          </w:tcPr>
          <w:p w:rsidR="004007E1" w:rsidRPr="00DB09F0" w:rsidRDefault="004007E1" w:rsidP="00C9133C">
            <w:pPr>
              <w:spacing w:after="0" w:line="240" w:lineRule="auto"/>
              <w:jc w:val="center"/>
              <w:rPr>
                <w:rFonts w:ascii="Times New Roman" w:eastAsia="Calibri" w:hAnsi="Times New Roman" w:cs="Times New Roman"/>
                <w:sz w:val="16"/>
                <w:szCs w:val="16"/>
              </w:rPr>
            </w:pPr>
          </w:p>
        </w:tc>
        <w:tc>
          <w:tcPr>
            <w:tcW w:w="3098" w:type="dxa"/>
          </w:tcPr>
          <w:p w:rsidR="004007E1" w:rsidRPr="00DB09F0" w:rsidRDefault="004007E1" w:rsidP="00C9133C">
            <w:pPr>
              <w:keepNext/>
              <w:autoSpaceDE w:val="0"/>
              <w:autoSpaceDN w:val="0"/>
              <w:adjustRightInd w:val="0"/>
              <w:spacing w:after="0" w:line="240" w:lineRule="auto"/>
              <w:jc w:val="center"/>
              <w:outlineLvl w:val="0"/>
              <w:rPr>
                <w:rFonts w:ascii="Times New Roman" w:eastAsia="Calibri" w:hAnsi="Times New Roman" w:cs="Times New Roman"/>
                <w:b/>
                <w:bCs/>
                <w:sz w:val="16"/>
                <w:szCs w:val="16"/>
                <w:lang w:eastAsia="ru-RU"/>
              </w:rPr>
            </w:pPr>
          </w:p>
        </w:tc>
        <w:tc>
          <w:tcPr>
            <w:tcW w:w="3441" w:type="dxa"/>
          </w:tcPr>
          <w:p w:rsidR="004007E1" w:rsidRPr="00DB09F0" w:rsidRDefault="004007E1" w:rsidP="00C9133C">
            <w:pPr>
              <w:spacing w:after="0" w:line="240" w:lineRule="auto"/>
              <w:jc w:val="center"/>
              <w:rPr>
                <w:rFonts w:ascii="Times New Roman" w:eastAsia="Calibri" w:hAnsi="Times New Roman" w:cs="Times New Roman"/>
                <w:sz w:val="16"/>
                <w:szCs w:val="16"/>
              </w:rPr>
            </w:pPr>
          </w:p>
        </w:tc>
      </w:tr>
      <w:tr w:rsidR="004007E1" w:rsidRPr="00DB09F0" w:rsidTr="00C9133C">
        <w:trPr>
          <w:trHeight w:val="325"/>
        </w:trPr>
        <w:tc>
          <w:tcPr>
            <w:tcW w:w="3109" w:type="dxa"/>
          </w:tcPr>
          <w:p w:rsidR="004007E1" w:rsidRPr="00253FC9" w:rsidRDefault="00F738F1" w:rsidP="00C9133C">
            <w:pPr>
              <w:spacing w:after="0" w:line="240" w:lineRule="auto"/>
              <w:jc w:val="center"/>
              <w:rPr>
                <w:rFonts w:ascii="Times New Roman" w:eastAsia="Calibri" w:hAnsi="Times New Roman" w:cs="Times New Roman"/>
                <w:b/>
                <w:sz w:val="24"/>
                <w:szCs w:val="28"/>
              </w:rPr>
            </w:pPr>
            <w:r w:rsidRPr="00253FC9">
              <w:rPr>
                <w:rFonts w:ascii="Times New Roman" w:eastAsia="Calibri" w:hAnsi="Times New Roman" w:cs="Times New Roman"/>
                <w:b/>
                <w:sz w:val="24"/>
                <w:szCs w:val="28"/>
                <w:lang w:val="uk-UA" w:eastAsia="ru-RU"/>
              </w:rPr>
              <w:t>01.12</w:t>
            </w:r>
            <w:r w:rsidR="004007E1" w:rsidRPr="00253FC9">
              <w:rPr>
                <w:rFonts w:ascii="Times New Roman" w:eastAsia="Calibri" w:hAnsi="Times New Roman" w:cs="Times New Roman"/>
                <w:b/>
                <w:sz w:val="24"/>
                <w:szCs w:val="28"/>
                <w:lang w:eastAsia="ru-RU"/>
              </w:rPr>
              <w:t>.2021 року</w:t>
            </w:r>
          </w:p>
        </w:tc>
        <w:tc>
          <w:tcPr>
            <w:tcW w:w="3098" w:type="dxa"/>
          </w:tcPr>
          <w:p w:rsidR="004007E1" w:rsidRPr="00253FC9" w:rsidRDefault="004007E1" w:rsidP="00C9133C">
            <w:pPr>
              <w:spacing w:after="0" w:line="240" w:lineRule="auto"/>
              <w:jc w:val="center"/>
              <w:rPr>
                <w:rFonts w:ascii="Times New Roman" w:eastAsia="Calibri" w:hAnsi="Times New Roman" w:cs="Times New Roman"/>
                <w:b/>
                <w:sz w:val="24"/>
                <w:szCs w:val="28"/>
              </w:rPr>
            </w:pPr>
            <w:r w:rsidRPr="00253FC9">
              <w:rPr>
                <w:rFonts w:ascii="Times New Roman" w:eastAsia="Calibri" w:hAnsi="Times New Roman" w:cs="Times New Roman"/>
                <w:b/>
                <w:bCs/>
                <w:sz w:val="24"/>
                <w:szCs w:val="28"/>
                <w:lang w:eastAsia="ru-RU"/>
              </w:rPr>
              <w:t xml:space="preserve">  м. Сокаль</w:t>
            </w:r>
          </w:p>
        </w:tc>
        <w:tc>
          <w:tcPr>
            <w:tcW w:w="3441" w:type="dxa"/>
          </w:tcPr>
          <w:p w:rsidR="004007E1" w:rsidRPr="00253FC9" w:rsidRDefault="00F738F1" w:rsidP="00C9133C">
            <w:pPr>
              <w:spacing w:after="0" w:line="240" w:lineRule="auto"/>
              <w:jc w:val="center"/>
              <w:rPr>
                <w:rFonts w:ascii="Times New Roman" w:eastAsia="Calibri" w:hAnsi="Times New Roman" w:cs="Times New Roman"/>
                <w:b/>
                <w:sz w:val="24"/>
                <w:szCs w:val="28"/>
                <w:lang w:val="uk-UA"/>
              </w:rPr>
            </w:pPr>
            <w:r w:rsidRPr="00253FC9">
              <w:rPr>
                <w:rFonts w:ascii="Times New Roman" w:eastAsia="Calibri" w:hAnsi="Times New Roman" w:cs="Times New Roman"/>
                <w:b/>
                <w:sz w:val="24"/>
                <w:szCs w:val="28"/>
                <w:lang w:eastAsia="ru-RU"/>
              </w:rPr>
              <w:t xml:space="preserve">    № </w:t>
            </w:r>
            <w:r w:rsidRPr="00253FC9">
              <w:rPr>
                <w:rFonts w:ascii="Times New Roman" w:eastAsia="Calibri" w:hAnsi="Times New Roman" w:cs="Times New Roman"/>
                <w:b/>
                <w:sz w:val="24"/>
                <w:szCs w:val="28"/>
                <w:lang w:val="uk-UA" w:eastAsia="ru-RU"/>
              </w:rPr>
              <w:t>589</w:t>
            </w:r>
          </w:p>
        </w:tc>
      </w:tr>
    </w:tbl>
    <w:p w:rsidR="004007E1" w:rsidRDefault="004007E1" w:rsidP="004007E1">
      <w:pPr>
        <w:pStyle w:val="a3"/>
        <w:shd w:val="clear" w:color="auto" w:fill="FFFFFF"/>
        <w:spacing w:before="0" w:beforeAutospacing="0" w:after="0" w:afterAutospacing="0"/>
        <w:jc w:val="center"/>
      </w:pPr>
      <w:r>
        <w:t> </w:t>
      </w:r>
    </w:p>
    <w:p w:rsidR="004007E1" w:rsidRPr="000C0E29" w:rsidRDefault="004007E1" w:rsidP="004007E1">
      <w:pPr>
        <w:suppressAutoHyphens/>
        <w:spacing w:after="0" w:line="240" w:lineRule="auto"/>
        <w:rPr>
          <w:rFonts w:ascii="Times New Roman" w:hAnsi="Times New Roman" w:cs="Times New Roman"/>
          <w:b/>
          <w:lang w:val="uk-UA"/>
        </w:rPr>
      </w:pPr>
      <w:r w:rsidRPr="000C0E29">
        <w:rPr>
          <w:rFonts w:ascii="Times New Roman" w:hAnsi="Times New Roman" w:cs="Times New Roman"/>
          <w:b/>
        </w:rPr>
        <w:t xml:space="preserve">Про проведення електронних торгів </w:t>
      </w:r>
    </w:p>
    <w:p w:rsidR="004007E1" w:rsidRPr="000C0E29" w:rsidRDefault="004007E1" w:rsidP="004007E1">
      <w:pPr>
        <w:suppressAutoHyphens/>
        <w:spacing w:after="0" w:line="240" w:lineRule="auto"/>
        <w:rPr>
          <w:rFonts w:ascii="Times New Roman" w:hAnsi="Times New Roman" w:cs="Times New Roman"/>
          <w:b/>
          <w:lang w:val="uk-UA"/>
        </w:rPr>
      </w:pPr>
      <w:r w:rsidRPr="000C0E29">
        <w:rPr>
          <w:rFonts w:ascii="Times New Roman" w:hAnsi="Times New Roman" w:cs="Times New Roman"/>
          <w:b/>
        </w:rPr>
        <w:t xml:space="preserve">(аукціону) щодо надання права </w:t>
      </w:r>
    </w:p>
    <w:p w:rsidR="004007E1" w:rsidRPr="000C0E29" w:rsidRDefault="004007E1" w:rsidP="004007E1">
      <w:pPr>
        <w:suppressAutoHyphens/>
        <w:spacing w:after="0" w:line="240" w:lineRule="auto"/>
        <w:rPr>
          <w:rFonts w:ascii="Times New Roman" w:hAnsi="Times New Roman" w:cs="Times New Roman"/>
          <w:b/>
          <w:lang w:val="uk-UA"/>
        </w:rPr>
      </w:pPr>
      <w:r w:rsidRPr="000C0E29">
        <w:rPr>
          <w:rFonts w:ascii="Times New Roman" w:hAnsi="Times New Roman" w:cs="Times New Roman"/>
          <w:b/>
        </w:rPr>
        <w:t xml:space="preserve">на укладання договору оренди </w:t>
      </w:r>
    </w:p>
    <w:p w:rsidR="004007E1" w:rsidRPr="000C0E29" w:rsidRDefault="004007E1" w:rsidP="004007E1">
      <w:pPr>
        <w:suppressAutoHyphens/>
        <w:spacing w:after="0" w:line="240" w:lineRule="auto"/>
        <w:rPr>
          <w:rFonts w:ascii="Times New Roman" w:hAnsi="Times New Roman" w:cs="Times New Roman"/>
          <w:b/>
          <w:lang w:val="uk-UA"/>
        </w:rPr>
      </w:pPr>
      <w:r w:rsidRPr="000C0E29">
        <w:rPr>
          <w:rFonts w:ascii="Times New Roman" w:hAnsi="Times New Roman" w:cs="Times New Roman"/>
          <w:b/>
          <w:lang w:val="uk-UA"/>
        </w:rPr>
        <w:t>нежитлового приміщення, що складається</w:t>
      </w:r>
    </w:p>
    <w:p w:rsidR="004007E1" w:rsidRPr="000C0E29" w:rsidRDefault="004007E1" w:rsidP="004007E1">
      <w:pPr>
        <w:suppressAutoHyphens/>
        <w:spacing w:after="0" w:line="240" w:lineRule="auto"/>
        <w:rPr>
          <w:rFonts w:ascii="Times New Roman" w:eastAsia="Arial" w:hAnsi="Times New Roman" w:cs="Times New Roman"/>
          <w:b/>
          <w:lang w:val="uk-UA"/>
        </w:rPr>
      </w:pPr>
      <w:r w:rsidRPr="000C0E29">
        <w:rPr>
          <w:rFonts w:ascii="Times New Roman" w:hAnsi="Times New Roman" w:cs="Times New Roman"/>
          <w:b/>
          <w:lang w:val="uk-UA"/>
        </w:rPr>
        <w:t xml:space="preserve">із </w:t>
      </w:r>
      <w:r w:rsidRPr="000C0E29">
        <w:rPr>
          <w:rFonts w:ascii="Times New Roman" w:eastAsia="Arial" w:hAnsi="Times New Roman" w:cs="Times New Roman"/>
          <w:b/>
          <w:lang w:val="uk-UA"/>
        </w:rPr>
        <w:t xml:space="preserve">вбудованих нежитлових приміщень </w:t>
      </w:r>
    </w:p>
    <w:p w:rsidR="004007E1" w:rsidRPr="000C0E29" w:rsidRDefault="004007E1" w:rsidP="004007E1">
      <w:pPr>
        <w:suppressAutoHyphens/>
        <w:spacing w:after="0" w:line="240" w:lineRule="auto"/>
        <w:rPr>
          <w:rFonts w:ascii="Times New Roman" w:eastAsia="Arial" w:hAnsi="Times New Roman" w:cs="Times New Roman"/>
          <w:b/>
          <w:lang w:val="uk-UA"/>
        </w:rPr>
      </w:pPr>
      <w:r w:rsidRPr="000C0E29">
        <w:rPr>
          <w:rFonts w:ascii="Times New Roman" w:eastAsia="Arial" w:hAnsi="Times New Roman" w:cs="Times New Roman"/>
          <w:b/>
          <w:lang w:val="uk-UA"/>
        </w:rPr>
        <w:t xml:space="preserve">(№№ 64,65,66,67 та №№65,66), </w:t>
      </w:r>
    </w:p>
    <w:p w:rsidR="004007E1" w:rsidRPr="000C0E29" w:rsidRDefault="004007E1" w:rsidP="004007E1">
      <w:pPr>
        <w:suppressAutoHyphens/>
        <w:spacing w:after="0" w:line="240" w:lineRule="auto"/>
        <w:rPr>
          <w:rFonts w:ascii="Times New Roman" w:eastAsia="Arial" w:hAnsi="Times New Roman" w:cs="Times New Roman"/>
          <w:b/>
          <w:lang w:val="uk-UA"/>
        </w:rPr>
      </w:pPr>
      <w:r w:rsidRPr="000C0E29">
        <w:rPr>
          <w:rFonts w:ascii="Times New Roman" w:eastAsia="Arial" w:hAnsi="Times New Roman" w:cs="Times New Roman"/>
          <w:b/>
          <w:lang w:val="uk-UA"/>
        </w:rPr>
        <w:t xml:space="preserve">загальною площею 58,2 кв.м, що розташовані  </w:t>
      </w:r>
    </w:p>
    <w:p w:rsidR="004007E1" w:rsidRPr="000C0E29" w:rsidRDefault="004007E1" w:rsidP="004007E1">
      <w:pPr>
        <w:suppressAutoHyphens/>
        <w:spacing w:after="0" w:line="240" w:lineRule="auto"/>
        <w:rPr>
          <w:rFonts w:ascii="Times New Roman" w:hAnsi="Times New Roman" w:cs="Times New Roman"/>
          <w:b/>
          <w:lang w:val="uk-UA"/>
        </w:rPr>
      </w:pPr>
      <w:r w:rsidRPr="000C0E29">
        <w:rPr>
          <w:rFonts w:ascii="Times New Roman" w:eastAsia="Arial" w:hAnsi="Times New Roman" w:cs="Times New Roman"/>
          <w:b/>
          <w:lang w:val="uk-UA"/>
        </w:rPr>
        <w:t xml:space="preserve">на І поверсі будівлі Сокальської РЛ, </w:t>
      </w:r>
      <w:r w:rsidRPr="000C0E29">
        <w:rPr>
          <w:rFonts w:ascii="Times New Roman" w:hAnsi="Times New Roman" w:cs="Times New Roman"/>
          <w:b/>
          <w:lang w:val="uk-UA"/>
        </w:rPr>
        <w:t>що знаходяться</w:t>
      </w:r>
    </w:p>
    <w:p w:rsidR="004007E1" w:rsidRPr="000C0E29" w:rsidRDefault="004007E1" w:rsidP="004007E1">
      <w:pPr>
        <w:suppressAutoHyphens/>
        <w:spacing w:after="0" w:line="240" w:lineRule="auto"/>
        <w:rPr>
          <w:rFonts w:ascii="Times New Roman" w:hAnsi="Times New Roman" w:cs="Times New Roman"/>
          <w:b/>
          <w:sz w:val="24"/>
          <w:szCs w:val="24"/>
          <w:lang w:val="uk-UA"/>
        </w:rPr>
      </w:pPr>
      <w:r w:rsidRPr="000C0E29">
        <w:rPr>
          <w:rFonts w:ascii="Times New Roman" w:hAnsi="Times New Roman" w:cs="Times New Roman"/>
          <w:b/>
          <w:lang w:val="uk-UA"/>
        </w:rPr>
        <w:t>за адресою:. м.Сокаль, вул. Я.Мудрого, 26</w:t>
      </w:r>
    </w:p>
    <w:p w:rsidR="004007E1" w:rsidRPr="003B053D" w:rsidRDefault="004007E1" w:rsidP="004007E1">
      <w:pPr>
        <w:suppressAutoHyphens/>
        <w:spacing w:after="0" w:line="240" w:lineRule="auto"/>
        <w:rPr>
          <w:rFonts w:ascii="Times New Roman" w:eastAsia="Times New Roman" w:hAnsi="Times New Roman" w:cs="Times New Roman"/>
          <w:lang w:val="uk-UA"/>
        </w:rPr>
      </w:pPr>
    </w:p>
    <w:p w:rsidR="004007E1" w:rsidRPr="0085270C" w:rsidRDefault="004007E1" w:rsidP="004007E1">
      <w:pPr>
        <w:pStyle w:val="a3"/>
        <w:shd w:val="clear" w:color="auto" w:fill="FFFFFF"/>
        <w:spacing w:before="0" w:beforeAutospacing="0" w:after="0" w:afterAutospacing="0"/>
        <w:jc w:val="both"/>
        <w:textAlignment w:val="baseline"/>
        <w:rPr>
          <w:u w:val="single"/>
        </w:rPr>
      </w:pPr>
      <w:r>
        <w:rPr>
          <w:shd w:val="clear" w:color="auto" w:fill="FFFFFF"/>
          <w:lang w:val="uk-UA"/>
        </w:rPr>
        <w:t xml:space="preserve">        Керуючись</w:t>
      </w:r>
      <w:r w:rsidRPr="00B95DAA">
        <w:rPr>
          <w:shd w:val="clear" w:color="auto" w:fill="FFFFFF"/>
          <w:lang w:val="uk-UA"/>
        </w:rPr>
        <w:t xml:space="preserve"> </w:t>
      </w:r>
      <w:r w:rsidRPr="00B95DAA">
        <w:rPr>
          <w:shd w:val="clear" w:color="auto" w:fill="FFFFFF"/>
        </w:rPr>
        <w:t>частин</w:t>
      </w:r>
      <w:r>
        <w:rPr>
          <w:shd w:val="clear" w:color="auto" w:fill="FFFFFF"/>
          <w:lang w:val="uk-UA"/>
        </w:rPr>
        <w:t>ою</w:t>
      </w:r>
      <w:r w:rsidRPr="00B95DAA">
        <w:rPr>
          <w:shd w:val="clear" w:color="auto" w:fill="FFFFFF"/>
        </w:rPr>
        <w:t xml:space="preserve"> 5 статті 60 Закону України "Про місцеве самоврядування в Україні", Закону України "Про оренду державного та комунального майна", Порядку передачі в оренду державного та комунального майна, затвердженого Постановою Кабінету Міністрів України</w:t>
      </w:r>
      <w:r w:rsidRPr="00B95DAA">
        <w:rPr>
          <w:shd w:val="clear" w:color="auto" w:fill="FFFFFF"/>
          <w:lang w:val="uk-UA"/>
        </w:rPr>
        <w:t xml:space="preserve"> </w:t>
      </w:r>
      <w:r>
        <w:rPr>
          <w:shd w:val="clear" w:color="auto" w:fill="FFFFFF"/>
        </w:rPr>
        <w:t>№</w:t>
      </w:r>
      <w:r w:rsidRPr="00B95DAA">
        <w:rPr>
          <w:shd w:val="clear" w:color="auto" w:fill="FFFFFF"/>
        </w:rPr>
        <w:t>483 від 03.06.2020</w:t>
      </w:r>
      <w:r w:rsidRPr="00B95DAA">
        <w:rPr>
          <w:shd w:val="clear" w:color="auto" w:fill="FFFFFF"/>
          <w:lang w:val="uk-UA"/>
        </w:rPr>
        <w:t xml:space="preserve"> року</w:t>
      </w:r>
      <w:r w:rsidRPr="00B95DAA">
        <w:rPr>
          <w:shd w:val="clear" w:color="auto" w:fill="FFFFFF"/>
        </w:rPr>
        <w:t xml:space="preserve">, </w:t>
      </w:r>
      <w:r>
        <w:rPr>
          <w:lang w:val="uk-UA"/>
        </w:rPr>
        <w:t xml:space="preserve">враховуючи рішення </w:t>
      </w:r>
      <w:r w:rsidRPr="00741CB1">
        <w:rPr>
          <w:rFonts w:eastAsia="Calibri"/>
          <w:szCs w:val="28"/>
          <w:lang w:val="en-US"/>
        </w:rPr>
        <w:t>VI</w:t>
      </w:r>
      <w:r w:rsidRPr="00741CB1">
        <w:rPr>
          <w:rFonts w:eastAsia="Calibri"/>
          <w:szCs w:val="28"/>
        </w:rPr>
        <w:t>І</w:t>
      </w:r>
      <w:r>
        <w:rPr>
          <w:rFonts w:eastAsia="Calibri"/>
          <w:szCs w:val="28"/>
        </w:rPr>
        <w:t xml:space="preserve"> сесі</w:t>
      </w:r>
      <w:r>
        <w:rPr>
          <w:rFonts w:eastAsia="Calibri"/>
          <w:szCs w:val="28"/>
          <w:lang w:val="uk-UA"/>
        </w:rPr>
        <w:t>ї</w:t>
      </w:r>
      <w:r w:rsidRPr="00741CB1">
        <w:rPr>
          <w:rFonts w:eastAsia="Calibri"/>
          <w:szCs w:val="28"/>
        </w:rPr>
        <w:t xml:space="preserve"> </w:t>
      </w:r>
      <w:r w:rsidRPr="00741CB1">
        <w:rPr>
          <w:rFonts w:eastAsia="Calibri"/>
          <w:szCs w:val="28"/>
          <w:lang w:val="en-US"/>
        </w:rPr>
        <w:t>VI</w:t>
      </w:r>
      <w:r w:rsidRPr="00741CB1">
        <w:rPr>
          <w:rFonts w:eastAsia="Calibri"/>
          <w:szCs w:val="28"/>
        </w:rPr>
        <w:t>ІІ скликання</w:t>
      </w:r>
      <w:r>
        <w:rPr>
          <w:rFonts w:eastAsia="Calibri"/>
          <w:szCs w:val="28"/>
        </w:rPr>
        <w:t xml:space="preserve"> </w:t>
      </w:r>
      <w:r w:rsidR="00721F8E">
        <w:rPr>
          <w:rFonts w:eastAsia="Calibri"/>
          <w:lang w:val="uk-UA"/>
        </w:rPr>
        <w:t xml:space="preserve">«Про включення об’єктів нерухомого майна комунальної власності до Переліків першого та другого типу» </w:t>
      </w:r>
      <w:r>
        <w:rPr>
          <w:rFonts w:eastAsia="Calibri"/>
          <w:szCs w:val="28"/>
        </w:rPr>
        <w:t>№</w:t>
      </w:r>
      <w:r w:rsidRPr="00741CB1">
        <w:rPr>
          <w:rFonts w:eastAsia="Calibri"/>
          <w:szCs w:val="28"/>
          <w:lang w:val="uk-UA"/>
        </w:rPr>
        <w:t>234</w:t>
      </w:r>
      <w:r>
        <w:rPr>
          <w:rFonts w:eastAsia="Calibri"/>
          <w:szCs w:val="28"/>
        </w:rPr>
        <w:t xml:space="preserve"> від 27.04.2021року</w:t>
      </w:r>
      <w:r>
        <w:rPr>
          <w:rFonts w:eastAsia="Calibri"/>
          <w:szCs w:val="28"/>
          <w:lang w:val="uk-UA"/>
        </w:rPr>
        <w:t xml:space="preserve">, з </w:t>
      </w:r>
      <w:r w:rsidRPr="00741CB1">
        <w:rPr>
          <w:shd w:val="clear" w:color="auto" w:fill="FFFFFF"/>
        </w:rPr>
        <w:t xml:space="preserve"> метою</w:t>
      </w:r>
      <w:r w:rsidRPr="00B95DAA">
        <w:rPr>
          <w:shd w:val="clear" w:color="auto" w:fill="FFFFFF"/>
        </w:rPr>
        <w:t xml:space="preserve"> </w:t>
      </w:r>
      <w:r w:rsidRPr="00B95DAA">
        <w:rPr>
          <w:shd w:val="clear" w:color="auto" w:fill="FFFFFF"/>
          <w:lang w:val="uk-UA"/>
        </w:rPr>
        <w:t>забезпечення прозорості та відкритості наповнення місцевого бюджету,</w:t>
      </w:r>
      <w:r>
        <w:rPr>
          <w:shd w:val="clear" w:color="auto" w:fill="FFFFFF"/>
          <w:lang w:val="uk-UA"/>
        </w:rPr>
        <w:t xml:space="preserve"> </w:t>
      </w:r>
      <w:r w:rsidRPr="00B95DAA">
        <w:rPr>
          <w:lang w:val="uk-UA"/>
        </w:rPr>
        <w:t>Сокальська міська рада</w:t>
      </w:r>
      <w:r w:rsidRPr="00E03DF4">
        <w:rPr>
          <w:lang w:val="uk-UA"/>
        </w:rPr>
        <w:t xml:space="preserve"> </w:t>
      </w:r>
      <w:r>
        <w:rPr>
          <w:lang w:val="uk-UA"/>
        </w:rPr>
        <w:t>Львівської області,-</w:t>
      </w:r>
    </w:p>
    <w:p w:rsidR="004007E1" w:rsidRDefault="004007E1" w:rsidP="004007E1">
      <w:pPr>
        <w:ind w:firstLine="708"/>
        <w:jc w:val="center"/>
        <w:rPr>
          <w:rFonts w:ascii="Times New Roman" w:hAnsi="Times New Roman" w:cs="Times New Roman"/>
          <w:b/>
          <w:sz w:val="24"/>
          <w:szCs w:val="24"/>
          <w:lang w:val="uk-UA"/>
        </w:rPr>
      </w:pPr>
    </w:p>
    <w:p w:rsidR="004007E1" w:rsidRPr="000C0E29" w:rsidRDefault="004007E1" w:rsidP="004007E1">
      <w:pPr>
        <w:ind w:firstLine="708"/>
        <w:jc w:val="center"/>
        <w:rPr>
          <w:rFonts w:ascii="Times New Roman" w:hAnsi="Times New Roman" w:cs="Times New Roman"/>
          <w:b/>
          <w:sz w:val="24"/>
          <w:szCs w:val="24"/>
          <w:lang w:val="uk-UA"/>
        </w:rPr>
      </w:pPr>
      <w:r w:rsidRPr="000C0E29">
        <w:rPr>
          <w:rFonts w:ascii="Times New Roman" w:hAnsi="Times New Roman" w:cs="Times New Roman"/>
          <w:b/>
          <w:sz w:val="24"/>
          <w:szCs w:val="24"/>
          <w:lang w:val="uk-UA"/>
        </w:rPr>
        <w:t>ВИРІШИЛА:</w:t>
      </w:r>
    </w:p>
    <w:p w:rsidR="004007E1" w:rsidRPr="000C0E29" w:rsidRDefault="004007E1" w:rsidP="004007E1">
      <w:pPr>
        <w:pStyle w:val="a3"/>
        <w:spacing w:before="0" w:beforeAutospacing="0" w:after="0" w:afterAutospacing="0"/>
        <w:jc w:val="both"/>
        <w:rPr>
          <w:sz w:val="22"/>
          <w:szCs w:val="22"/>
          <w:lang w:val="uk-UA"/>
        </w:rPr>
      </w:pPr>
      <w:r>
        <w:rPr>
          <w:sz w:val="22"/>
          <w:szCs w:val="22"/>
          <w:lang w:val="uk-UA"/>
        </w:rPr>
        <w:t xml:space="preserve">      1</w:t>
      </w:r>
      <w:r w:rsidRPr="000C0E29">
        <w:rPr>
          <w:sz w:val="22"/>
          <w:szCs w:val="22"/>
          <w:lang w:val="uk-UA"/>
        </w:rPr>
        <w:t xml:space="preserve">. Сокальській міській раді Львівської області оголосити та провести електронні торги (аукціон) щодо надання права на укладання договору оренди у ЕТС </w:t>
      </w:r>
      <w:r w:rsidRPr="000C0E29">
        <w:rPr>
          <w:sz w:val="22"/>
          <w:szCs w:val="22"/>
          <w:lang w:val="en-US"/>
        </w:rPr>
        <w:t>Prozorro</w:t>
      </w:r>
      <w:r w:rsidRPr="000C0E29">
        <w:rPr>
          <w:sz w:val="22"/>
          <w:szCs w:val="22"/>
          <w:lang w:val="uk-UA"/>
        </w:rPr>
        <w:t xml:space="preserve"> нежитлового приміщення, що складається із вбудованих нежитлових приміщень (№№64,65,66,67 та №№65,66), загальною площею 58,2 кв.м, що розташовані  на І поверсі будівлі Сокальської РЛ, що знаходяться за адресою:. м.Сокаль, вул. Я.Мудрого, 26.</w:t>
      </w:r>
    </w:p>
    <w:p w:rsidR="004007E1" w:rsidRPr="000C0E29" w:rsidRDefault="004007E1" w:rsidP="004007E1">
      <w:pPr>
        <w:pStyle w:val="a3"/>
        <w:spacing w:before="0" w:beforeAutospacing="0" w:after="0" w:afterAutospacing="0"/>
        <w:jc w:val="both"/>
        <w:rPr>
          <w:sz w:val="22"/>
          <w:szCs w:val="22"/>
          <w:lang w:val="uk-UA"/>
        </w:rPr>
      </w:pPr>
      <w:r w:rsidRPr="000C0E29">
        <w:rPr>
          <w:sz w:val="22"/>
          <w:szCs w:val="22"/>
          <w:lang w:val="uk-UA"/>
        </w:rPr>
        <w:t xml:space="preserve">     </w:t>
      </w:r>
      <w:r>
        <w:rPr>
          <w:sz w:val="22"/>
          <w:szCs w:val="22"/>
          <w:lang w:val="uk-UA"/>
        </w:rPr>
        <w:t>2</w:t>
      </w:r>
      <w:r w:rsidRPr="000C0E29">
        <w:rPr>
          <w:sz w:val="22"/>
          <w:szCs w:val="22"/>
          <w:lang w:val="uk-UA"/>
        </w:rPr>
        <w:t xml:space="preserve">. Затвердити оголошення про передачу майна в оренду, а саме: нежитлового приміщення, що складається із вбудованих нежитлових приміщень (№№64,65,66,67 та №№65,66), загальною площею 58,2 кв.м, що розташовані  на І поверсі будівлі Сокальської РЛ, що знаходяться за адресою: м.Сокаль, вул. Я.Мудрого, 26 та включене до Переліку першого типу об’єктів комунальної власності Сокальської міської ради Львівської області </w:t>
      </w:r>
      <w:r>
        <w:rPr>
          <w:sz w:val="22"/>
          <w:szCs w:val="22"/>
          <w:lang w:val="uk-UA"/>
        </w:rPr>
        <w:t>(</w:t>
      </w:r>
      <w:r w:rsidRPr="000C0E29">
        <w:rPr>
          <w:sz w:val="22"/>
          <w:szCs w:val="22"/>
          <w:lang w:val="uk-UA"/>
        </w:rPr>
        <w:t>додаток</w:t>
      </w:r>
      <w:r>
        <w:rPr>
          <w:sz w:val="22"/>
          <w:szCs w:val="22"/>
          <w:lang w:val="uk-UA"/>
        </w:rPr>
        <w:t xml:space="preserve"> </w:t>
      </w:r>
      <w:r w:rsidRPr="000C0E29">
        <w:rPr>
          <w:sz w:val="22"/>
          <w:szCs w:val="22"/>
          <w:lang w:val="uk-UA"/>
        </w:rPr>
        <w:t>№1</w:t>
      </w:r>
      <w:r>
        <w:rPr>
          <w:sz w:val="22"/>
          <w:szCs w:val="22"/>
          <w:lang w:val="uk-UA"/>
        </w:rPr>
        <w:t>)</w:t>
      </w:r>
      <w:r w:rsidRPr="000C0E29">
        <w:rPr>
          <w:sz w:val="22"/>
          <w:szCs w:val="22"/>
          <w:lang w:val="uk-UA"/>
        </w:rPr>
        <w:t>.</w:t>
      </w:r>
    </w:p>
    <w:p w:rsidR="004007E1" w:rsidRPr="000C0E29" w:rsidRDefault="004007E1" w:rsidP="004007E1">
      <w:pPr>
        <w:pStyle w:val="a3"/>
        <w:spacing w:before="0" w:beforeAutospacing="0" w:after="0" w:afterAutospacing="0"/>
        <w:jc w:val="both"/>
        <w:rPr>
          <w:sz w:val="22"/>
          <w:szCs w:val="22"/>
          <w:lang w:val="uk-UA"/>
        </w:rPr>
      </w:pPr>
      <w:r>
        <w:rPr>
          <w:sz w:val="22"/>
          <w:szCs w:val="22"/>
          <w:lang w:val="uk-UA"/>
        </w:rPr>
        <w:t xml:space="preserve">    3.</w:t>
      </w:r>
      <w:r w:rsidRPr="000C0E29">
        <w:rPr>
          <w:sz w:val="22"/>
          <w:szCs w:val="22"/>
          <w:lang w:val="uk-UA"/>
        </w:rPr>
        <w:t xml:space="preserve">Затвердити договір оренди нежитлового приміщення, що складається із </w:t>
      </w:r>
      <w:r w:rsidRPr="000C0E29">
        <w:rPr>
          <w:rFonts w:eastAsia="Arial"/>
          <w:sz w:val="22"/>
          <w:szCs w:val="22"/>
          <w:lang w:val="uk-UA"/>
        </w:rPr>
        <w:t xml:space="preserve">вбудованих нежитлових приміщень (№№ 64,65,66,67 та №№65,66), загальною площею 58,2 кв.м, що розташовані  на І поверсі будівлі Сокальської РЛ, </w:t>
      </w:r>
      <w:r w:rsidRPr="000C0E29">
        <w:rPr>
          <w:sz w:val="22"/>
          <w:szCs w:val="22"/>
          <w:lang w:val="uk-UA"/>
        </w:rPr>
        <w:t>що знаходяться за адресою:. м.Сокаль, вул. Я.Мудрого, 26, яке є комунальною власністю Сокальської міської ради Львівської області. (додаток</w:t>
      </w:r>
      <w:r>
        <w:rPr>
          <w:sz w:val="22"/>
          <w:szCs w:val="22"/>
          <w:lang w:val="uk-UA"/>
        </w:rPr>
        <w:t xml:space="preserve"> </w:t>
      </w:r>
      <w:r w:rsidRPr="000C0E29">
        <w:rPr>
          <w:sz w:val="22"/>
          <w:szCs w:val="22"/>
          <w:lang w:val="uk-UA"/>
        </w:rPr>
        <w:t>№2)</w:t>
      </w:r>
    </w:p>
    <w:p w:rsidR="004007E1" w:rsidRPr="000C0E29" w:rsidRDefault="004007E1" w:rsidP="004007E1">
      <w:pPr>
        <w:pStyle w:val="a3"/>
        <w:spacing w:before="0" w:beforeAutospacing="0" w:after="0" w:afterAutospacing="0"/>
        <w:jc w:val="both"/>
        <w:rPr>
          <w:sz w:val="22"/>
          <w:szCs w:val="22"/>
          <w:lang w:val="uk-UA"/>
        </w:rPr>
      </w:pPr>
      <w:r w:rsidRPr="000C0E29">
        <w:rPr>
          <w:sz w:val="22"/>
          <w:szCs w:val="22"/>
          <w:lang w:val="uk-UA"/>
        </w:rPr>
        <w:t xml:space="preserve">    </w:t>
      </w:r>
      <w:r>
        <w:rPr>
          <w:sz w:val="22"/>
          <w:szCs w:val="22"/>
          <w:lang w:val="uk-UA"/>
        </w:rPr>
        <w:t>4</w:t>
      </w:r>
      <w:r w:rsidRPr="000C0E29">
        <w:rPr>
          <w:color w:val="FF0000"/>
          <w:sz w:val="22"/>
          <w:szCs w:val="22"/>
          <w:lang w:val="uk-UA"/>
        </w:rPr>
        <w:t xml:space="preserve">. </w:t>
      </w:r>
      <w:r w:rsidRPr="000C0E29">
        <w:rPr>
          <w:sz w:val="22"/>
          <w:szCs w:val="22"/>
          <w:lang w:val="uk-UA"/>
        </w:rPr>
        <w:t>Встановити стартову орендну плату на рівні 1% вартості об’єкта оренди у розмірі 4961,6 грн (чотири тисячі дев’ятсот шістдесят одна  гривня шістдесят копійок) без ПДВ за місяць.</w:t>
      </w:r>
    </w:p>
    <w:p w:rsidR="004007E1" w:rsidRDefault="004007E1" w:rsidP="004007E1">
      <w:pPr>
        <w:pStyle w:val="a3"/>
        <w:spacing w:before="0" w:beforeAutospacing="0" w:after="0" w:afterAutospacing="0"/>
        <w:jc w:val="both"/>
        <w:rPr>
          <w:sz w:val="22"/>
          <w:szCs w:val="22"/>
          <w:lang w:val="uk-UA"/>
        </w:rPr>
      </w:pPr>
      <w:r w:rsidRPr="000C0E29">
        <w:rPr>
          <w:sz w:val="22"/>
          <w:szCs w:val="22"/>
          <w:lang w:val="uk-UA"/>
        </w:rPr>
        <w:t xml:space="preserve">    </w:t>
      </w:r>
      <w:r>
        <w:rPr>
          <w:sz w:val="22"/>
          <w:szCs w:val="22"/>
          <w:lang w:val="uk-UA"/>
        </w:rPr>
        <w:t>5</w:t>
      </w:r>
      <w:r w:rsidRPr="000C0E29">
        <w:rPr>
          <w:sz w:val="22"/>
          <w:szCs w:val="22"/>
          <w:lang w:val="uk-UA"/>
        </w:rPr>
        <w:t xml:space="preserve">. Значення кроку аукціону визначити на рівні 1 % стартової орендної плати та становить    49, 62 грн. (сорок дев’ять гривень шістдесят дві копійки).    </w:t>
      </w:r>
    </w:p>
    <w:p w:rsidR="004007E1" w:rsidRPr="000C0E29" w:rsidRDefault="004007E1" w:rsidP="004007E1">
      <w:pPr>
        <w:pStyle w:val="a3"/>
        <w:spacing w:before="0" w:beforeAutospacing="0" w:after="0" w:afterAutospacing="0"/>
        <w:jc w:val="both"/>
        <w:rPr>
          <w:sz w:val="22"/>
          <w:szCs w:val="22"/>
          <w:lang w:val="uk-UA"/>
        </w:rPr>
      </w:pPr>
      <w:r w:rsidRPr="000C0E29">
        <w:rPr>
          <w:sz w:val="22"/>
          <w:szCs w:val="22"/>
          <w:lang w:val="uk-UA"/>
        </w:rPr>
        <w:t xml:space="preserve"> </w:t>
      </w:r>
      <w:r>
        <w:rPr>
          <w:sz w:val="22"/>
          <w:szCs w:val="22"/>
          <w:lang w:val="uk-UA"/>
        </w:rPr>
        <w:t xml:space="preserve">   6</w:t>
      </w:r>
      <w:r w:rsidRPr="000C0E29">
        <w:rPr>
          <w:sz w:val="22"/>
          <w:szCs w:val="22"/>
          <w:lang w:val="uk-UA"/>
        </w:rPr>
        <w:t xml:space="preserve">. </w:t>
      </w:r>
      <w:r>
        <w:rPr>
          <w:sz w:val="22"/>
          <w:szCs w:val="22"/>
          <w:lang w:val="uk-UA"/>
        </w:rPr>
        <w:t>Встановити цільове призначення м</w:t>
      </w:r>
      <w:r w:rsidRPr="000C0E29">
        <w:rPr>
          <w:sz w:val="22"/>
          <w:szCs w:val="22"/>
          <w:lang w:val="uk-UA"/>
        </w:rPr>
        <w:t>айна - розміщення аптеки, що реалізовує готові ліки.</w:t>
      </w:r>
    </w:p>
    <w:p w:rsidR="004007E1" w:rsidRPr="00850F76" w:rsidRDefault="004007E1" w:rsidP="00253FC9">
      <w:pPr>
        <w:spacing w:after="0" w:line="240" w:lineRule="auto"/>
        <w:rPr>
          <w:rFonts w:ascii="Times New Roman" w:hAnsi="Times New Roman" w:cs="Times New Roman"/>
          <w:lang w:val="uk-UA"/>
        </w:rPr>
      </w:pPr>
      <w:r w:rsidRPr="000C0E29">
        <w:rPr>
          <w:rFonts w:ascii="Times New Roman" w:hAnsi="Times New Roman" w:cs="Times New Roman"/>
          <w:lang w:val="uk-UA"/>
        </w:rPr>
        <w:t xml:space="preserve">    </w:t>
      </w:r>
      <w:r>
        <w:rPr>
          <w:rFonts w:ascii="Times New Roman" w:hAnsi="Times New Roman" w:cs="Times New Roman"/>
          <w:lang w:val="uk-UA"/>
        </w:rPr>
        <w:t>7</w:t>
      </w:r>
      <w:r w:rsidRPr="000C0E29">
        <w:rPr>
          <w:rFonts w:ascii="Times New Roman" w:hAnsi="Times New Roman" w:cs="Times New Roman"/>
          <w:lang w:val="uk-UA"/>
        </w:rPr>
        <w:t>.</w:t>
      </w:r>
      <w:r w:rsidRPr="000C0E29">
        <w:rPr>
          <w:rFonts w:ascii="Times New Roman" w:eastAsia="Times New Roman" w:hAnsi="Times New Roman" w:cs="Times New Roman"/>
        </w:rPr>
        <w:t xml:space="preserve"> Контроль за виконанням цього рішення покласти </w:t>
      </w:r>
      <w:r w:rsidRPr="00850F76">
        <w:rPr>
          <w:rFonts w:ascii="Times New Roman" w:eastAsia="Times New Roman" w:hAnsi="Times New Roman" w:cs="Times New Roman"/>
          <w:lang w:val="uk-UA"/>
        </w:rPr>
        <w:t xml:space="preserve">на </w:t>
      </w:r>
      <w:r w:rsidRPr="00850F76">
        <w:rPr>
          <w:rFonts w:ascii="Times New Roman" w:hAnsi="Times New Roman" w:cs="Times New Roman"/>
          <w:lang w:val="uk-UA"/>
        </w:rPr>
        <w:t xml:space="preserve">заступника міського голови з питань </w:t>
      </w:r>
      <w:bookmarkStart w:id="0" w:name="_GoBack"/>
      <w:bookmarkEnd w:id="0"/>
      <w:r w:rsidRPr="00850F76">
        <w:rPr>
          <w:rFonts w:ascii="Times New Roman" w:hAnsi="Times New Roman" w:cs="Times New Roman"/>
          <w:lang w:val="uk-UA"/>
        </w:rPr>
        <w:t>діяльності виконавчих органів ради    О</w:t>
      </w:r>
      <w:r>
        <w:rPr>
          <w:rFonts w:ascii="Times New Roman" w:hAnsi="Times New Roman" w:cs="Times New Roman"/>
          <w:lang w:val="uk-UA"/>
        </w:rPr>
        <w:t>.Р.</w:t>
      </w:r>
      <w:r w:rsidRPr="00850F76">
        <w:rPr>
          <w:rFonts w:ascii="Times New Roman" w:hAnsi="Times New Roman" w:cs="Times New Roman"/>
          <w:lang w:val="uk-UA"/>
        </w:rPr>
        <w:t xml:space="preserve"> О</w:t>
      </w:r>
      <w:r>
        <w:rPr>
          <w:rFonts w:ascii="Times New Roman" w:hAnsi="Times New Roman" w:cs="Times New Roman"/>
          <w:lang w:val="uk-UA"/>
        </w:rPr>
        <w:t>лійника.</w:t>
      </w:r>
    </w:p>
    <w:p w:rsidR="004007E1" w:rsidRPr="00850F76" w:rsidRDefault="004007E1" w:rsidP="004007E1">
      <w:pPr>
        <w:tabs>
          <w:tab w:val="left" w:pos="851"/>
        </w:tabs>
        <w:spacing w:after="0" w:line="240" w:lineRule="auto"/>
        <w:jc w:val="both"/>
        <w:rPr>
          <w:rFonts w:ascii="Times New Roman" w:eastAsia="Times New Roman" w:hAnsi="Times New Roman" w:cs="Times New Roman"/>
          <w:sz w:val="24"/>
          <w:szCs w:val="24"/>
          <w:shd w:val="clear" w:color="auto" w:fill="FFFFFF"/>
          <w:lang w:val="uk-UA"/>
        </w:rPr>
      </w:pPr>
    </w:p>
    <w:p w:rsidR="004007E1" w:rsidRDefault="004007E1" w:rsidP="004007E1">
      <w:pPr>
        <w:spacing w:after="0" w:line="240" w:lineRule="auto"/>
        <w:jc w:val="both"/>
        <w:rPr>
          <w:rFonts w:ascii="Times New Roman" w:eastAsia="Times New Roman" w:hAnsi="Times New Roman" w:cs="Times New Roman"/>
          <w:b/>
          <w:lang w:val="uk-UA"/>
        </w:rPr>
      </w:pPr>
      <w:r w:rsidRPr="000C0E29">
        <w:rPr>
          <w:rFonts w:ascii="Times New Roman" w:eastAsia="Times New Roman" w:hAnsi="Times New Roman" w:cs="Times New Roman"/>
          <w:b/>
          <w:lang w:val="uk-UA"/>
        </w:rPr>
        <w:t xml:space="preserve">        </w:t>
      </w:r>
    </w:p>
    <w:p w:rsidR="004007E1" w:rsidRPr="000C0E29" w:rsidRDefault="004007E1" w:rsidP="004007E1">
      <w:pPr>
        <w:spacing w:after="0" w:line="240" w:lineRule="auto"/>
        <w:jc w:val="both"/>
        <w:rPr>
          <w:rFonts w:ascii="Times New Roman" w:eastAsia="Times New Roman" w:hAnsi="Times New Roman" w:cs="Times New Roman"/>
          <w:b/>
          <w:lang w:val="uk-UA"/>
        </w:rPr>
      </w:pPr>
      <w:r w:rsidRPr="000C0E29">
        <w:rPr>
          <w:rFonts w:ascii="Times New Roman" w:eastAsia="Times New Roman" w:hAnsi="Times New Roman" w:cs="Times New Roman"/>
          <w:b/>
          <w:lang w:val="uk-UA"/>
        </w:rPr>
        <w:t xml:space="preserve"> </w:t>
      </w:r>
      <w:r w:rsidR="006557D1">
        <w:rPr>
          <w:rFonts w:ascii="Times New Roman" w:eastAsia="Times New Roman" w:hAnsi="Times New Roman" w:cs="Times New Roman"/>
          <w:b/>
          <w:lang w:val="uk-UA"/>
        </w:rPr>
        <w:t xml:space="preserve">                     </w:t>
      </w:r>
      <w:r w:rsidRPr="000C0E29">
        <w:rPr>
          <w:rFonts w:ascii="Times New Roman" w:eastAsia="Times New Roman" w:hAnsi="Times New Roman" w:cs="Times New Roman"/>
          <w:b/>
        </w:rPr>
        <w:t>Міський голова                                                                           Сергій КАСЯН</w:t>
      </w:r>
    </w:p>
    <w:p w:rsidR="004007E1" w:rsidRDefault="004007E1" w:rsidP="004007E1">
      <w:pPr>
        <w:spacing w:after="0" w:line="240" w:lineRule="auto"/>
        <w:jc w:val="right"/>
        <w:rPr>
          <w:rFonts w:ascii="Times New Roman" w:eastAsia="Times New Roman" w:hAnsi="Times New Roman" w:cs="Times New Roman"/>
          <w:sz w:val="24"/>
          <w:szCs w:val="24"/>
          <w:lang w:val="uk-UA"/>
        </w:rPr>
      </w:pPr>
    </w:p>
    <w:p w:rsidR="004007E1" w:rsidRDefault="004007E1" w:rsidP="004007E1">
      <w:pPr>
        <w:spacing w:after="0" w:line="240" w:lineRule="auto"/>
        <w:jc w:val="right"/>
        <w:rPr>
          <w:rFonts w:ascii="Times New Roman" w:eastAsia="Times New Roman" w:hAnsi="Times New Roman" w:cs="Times New Roman"/>
          <w:sz w:val="24"/>
          <w:szCs w:val="24"/>
          <w:lang w:val="uk-UA"/>
        </w:rPr>
      </w:pPr>
    </w:p>
    <w:p w:rsidR="004007E1" w:rsidRDefault="004007E1" w:rsidP="004007E1">
      <w:pPr>
        <w:spacing w:after="0" w:line="240" w:lineRule="auto"/>
        <w:jc w:val="right"/>
        <w:rPr>
          <w:rFonts w:ascii="Times New Roman" w:eastAsia="Times New Roman" w:hAnsi="Times New Roman" w:cs="Times New Roman"/>
          <w:sz w:val="24"/>
          <w:szCs w:val="24"/>
          <w:lang w:val="uk-UA"/>
        </w:rPr>
      </w:pPr>
    </w:p>
    <w:p w:rsidR="004007E1" w:rsidRDefault="004007E1" w:rsidP="004007E1">
      <w:pPr>
        <w:spacing w:after="0" w:line="240" w:lineRule="auto"/>
        <w:jc w:val="right"/>
        <w:rPr>
          <w:rFonts w:ascii="Times New Roman" w:eastAsia="Times New Roman" w:hAnsi="Times New Roman" w:cs="Times New Roman"/>
          <w:sz w:val="24"/>
          <w:szCs w:val="24"/>
          <w:lang w:val="uk-UA"/>
        </w:rPr>
      </w:pPr>
    </w:p>
    <w:p w:rsidR="004007E1" w:rsidRPr="00C84318" w:rsidRDefault="004007E1" w:rsidP="004007E1">
      <w:pPr>
        <w:spacing w:after="0" w:line="240" w:lineRule="auto"/>
        <w:jc w:val="right"/>
        <w:rPr>
          <w:rFonts w:ascii="Times New Roman" w:eastAsia="Times New Roman" w:hAnsi="Times New Roman" w:cs="Times New Roman"/>
          <w:b/>
          <w:sz w:val="24"/>
          <w:szCs w:val="24"/>
        </w:rPr>
      </w:pPr>
      <w:r w:rsidRPr="00C84318">
        <w:rPr>
          <w:rFonts w:ascii="Times New Roman" w:eastAsia="Times New Roman" w:hAnsi="Times New Roman" w:cs="Times New Roman"/>
          <w:sz w:val="24"/>
          <w:szCs w:val="24"/>
        </w:rPr>
        <w:t>Додаток 1</w:t>
      </w:r>
    </w:p>
    <w:p w:rsidR="004007E1" w:rsidRPr="00C84318" w:rsidRDefault="004007E1" w:rsidP="004007E1">
      <w:pPr>
        <w:spacing w:after="0" w:line="240" w:lineRule="auto"/>
        <w:jc w:val="right"/>
        <w:rPr>
          <w:rFonts w:ascii="Times New Roman" w:eastAsia="Times New Roman" w:hAnsi="Times New Roman" w:cs="Times New Roman"/>
          <w:b/>
          <w:sz w:val="24"/>
          <w:szCs w:val="24"/>
        </w:rPr>
      </w:pPr>
      <w:r w:rsidRPr="00C84318">
        <w:rPr>
          <w:rFonts w:ascii="Times New Roman" w:eastAsia="Times New Roman" w:hAnsi="Times New Roman" w:cs="Times New Roman"/>
          <w:b/>
          <w:sz w:val="24"/>
          <w:szCs w:val="24"/>
        </w:rPr>
        <w:t xml:space="preserve">                                                                                                             </w:t>
      </w:r>
      <w:r w:rsidRPr="00C84318">
        <w:rPr>
          <w:rFonts w:ascii="Times New Roman" w:eastAsia="Times New Roman" w:hAnsi="Times New Roman" w:cs="Times New Roman"/>
          <w:sz w:val="24"/>
          <w:szCs w:val="24"/>
        </w:rPr>
        <w:t>до рішення сесії</w:t>
      </w:r>
    </w:p>
    <w:p w:rsidR="004007E1" w:rsidRPr="007D097F" w:rsidRDefault="004007E1" w:rsidP="004007E1">
      <w:pPr>
        <w:spacing w:after="0" w:line="240" w:lineRule="auto"/>
        <w:jc w:val="right"/>
        <w:rPr>
          <w:rFonts w:ascii="Times New Roman" w:eastAsia="Times New Roman" w:hAnsi="Times New Roman" w:cs="Times New Roman"/>
          <w:b/>
          <w:sz w:val="24"/>
          <w:szCs w:val="24"/>
          <w:lang w:val="uk-UA"/>
        </w:rPr>
      </w:pPr>
      <w:r w:rsidRPr="00C84318">
        <w:rPr>
          <w:rFonts w:ascii="Times New Roman" w:eastAsia="Times New Roman" w:hAnsi="Times New Roman" w:cs="Times New Roman"/>
          <w:b/>
          <w:sz w:val="24"/>
          <w:szCs w:val="24"/>
        </w:rPr>
        <w:t xml:space="preserve">                                                                                                             </w:t>
      </w:r>
      <w:r w:rsidRPr="00C84318">
        <w:rPr>
          <w:rFonts w:ascii="Times New Roman" w:eastAsia="Times New Roman" w:hAnsi="Times New Roman" w:cs="Times New Roman"/>
          <w:sz w:val="24"/>
          <w:szCs w:val="24"/>
        </w:rPr>
        <w:t xml:space="preserve">Сокальської міської ради </w:t>
      </w:r>
      <w:r w:rsidRPr="00C84318">
        <w:rPr>
          <w:rFonts w:ascii="Times New Roman" w:eastAsia="Times New Roman" w:hAnsi="Times New Roman" w:cs="Times New Roman"/>
          <w:b/>
          <w:sz w:val="24"/>
          <w:szCs w:val="24"/>
        </w:rPr>
        <w:t xml:space="preserve">                                                         </w:t>
      </w:r>
      <w:r w:rsidRPr="00C84318">
        <w:rPr>
          <w:rFonts w:ascii="Times New Roman" w:eastAsia="Times New Roman" w:hAnsi="Times New Roman" w:cs="Times New Roman"/>
          <w:b/>
          <w:sz w:val="24"/>
          <w:szCs w:val="24"/>
        </w:rPr>
        <w:tab/>
      </w:r>
      <w:r w:rsidRPr="00C84318">
        <w:rPr>
          <w:rFonts w:ascii="Times New Roman" w:eastAsia="Times New Roman" w:hAnsi="Times New Roman" w:cs="Times New Roman"/>
          <w:b/>
          <w:sz w:val="24"/>
          <w:szCs w:val="24"/>
        </w:rPr>
        <w:tab/>
      </w:r>
      <w:r w:rsidRPr="00C84318">
        <w:rPr>
          <w:rFonts w:ascii="Times New Roman" w:eastAsia="Times New Roman" w:hAnsi="Times New Roman" w:cs="Times New Roman"/>
          <w:b/>
          <w:sz w:val="24"/>
          <w:szCs w:val="24"/>
        </w:rPr>
        <w:tab/>
      </w:r>
      <w:r w:rsidRPr="00C84318">
        <w:rPr>
          <w:rFonts w:ascii="Times New Roman" w:eastAsia="Times New Roman" w:hAnsi="Times New Roman" w:cs="Times New Roman"/>
          <w:b/>
          <w:sz w:val="24"/>
          <w:szCs w:val="24"/>
        </w:rPr>
        <w:tab/>
      </w:r>
      <w:r w:rsidRPr="00C84318">
        <w:rPr>
          <w:rFonts w:ascii="Times New Roman" w:eastAsia="Times New Roman" w:hAnsi="Times New Roman" w:cs="Times New Roman"/>
          <w:b/>
          <w:sz w:val="24"/>
          <w:szCs w:val="24"/>
        </w:rPr>
        <w:tab/>
      </w:r>
      <w:r w:rsidRPr="00C84318">
        <w:rPr>
          <w:rFonts w:ascii="Times New Roman" w:eastAsia="Times New Roman" w:hAnsi="Times New Roman" w:cs="Times New Roman"/>
          <w:b/>
          <w:sz w:val="24"/>
          <w:szCs w:val="24"/>
        </w:rPr>
        <w:tab/>
      </w:r>
      <w:r w:rsidRPr="00C84318">
        <w:rPr>
          <w:rFonts w:ascii="Times New Roman" w:eastAsia="Times New Roman" w:hAnsi="Times New Roman" w:cs="Times New Roman"/>
          <w:b/>
          <w:sz w:val="24"/>
          <w:szCs w:val="24"/>
        </w:rPr>
        <w:tab/>
      </w:r>
      <w:r w:rsidRPr="00C84318">
        <w:rPr>
          <w:rFonts w:ascii="Times New Roman" w:eastAsia="Times New Roman" w:hAnsi="Times New Roman" w:cs="Times New Roman"/>
          <w:b/>
          <w:sz w:val="24"/>
          <w:szCs w:val="24"/>
        </w:rPr>
        <w:tab/>
      </w:r>
      <w:r w:rsidRPr="00C84318">
        <w:rPr>
          <w:rFonts w:ascii="Times New Roman" w:eastAsia="Times New Roman" w:hAnsi="Times New Roman" w:cs="Times New Roman"/>
          <w:b/>
          <w:sz w:val="24"/>
          <w:szCs w:val="24"/>
        </w:rPr>
        <w:tab/>
        <w:t xml:space="preserve">   </w:t>
      </w:r>
      <w:r w:rsidRPr="00C84318">
        <w:rPr>
          <w:rFonts w:ascii="Times New Roman" w:eastAsia="Segoe UI Symbol" w:hAnsi="Times New Roman" w:cs="Times New Roman"/>
          <w:sz w:val="24"/>
          <w:szCs w:val="24"/>
        </w:rPr>
        <w:t xml:space="preserve">від </w:t>
      </w:r>
      <w:r w:rsidR="00F738F1">
        <w:rPr>
          <w:rFonts w:ascii="Times New Roman" w:eastAsia="Segoe UI Symbol" w:hAnsi="Times New Roman" w:cs="Times New Roman"/>
          <w:sz w:val="24"/>
          <w:szCs w:val="24"/>
          <w:lang w:val="uk-UA"/>
        </w:rPr>
        <w:t>01.12.2021</w:t>
      </w:r>
      <w:r>
        <w:rPr>
          <w:rFonts w:ascii="Times New Roman" w:eastAsia="Segoe UI Symbol" w:hAnsi="Times New Roman" w:cs="Times New Roman"/>
          <w:sz w:val="24"/>
          <w:szCs w:val="24"/>
        </w:rPr>
        <w:t xml:space="preserve"> р. №</w:t>
      </w:r>
      <w:r w:rsidR="00F738F1">
        <w:rPr>
          <w:rFonts w:ascii="Times New Roman" w:eastAsia="Segoe UI Symbol" w:hAnsi="Times New Roman" w:cs="Times New Roman"/>
          <w:sz w:val="24"/>
          <w:szCs w:val="24"/>
          <w:lang w:val="uk-UA"/>
        </w:rPr>
        <w:t>589</w:t>
      </w:r>
    </w:p>
    <w:p w:rsidR="004007E1" w:rsidRPr="00A474E3" w:rsidRDefault="004007E1" w:rsidP="004007E1">
      <w:pPr>
        <w:pStyle w:val="a8"/>
        <w:spacing w:before="0"/>
        <w:jc w:val="center"/>
        <w:rPr>
          <w:rFonts w:ascii="Times New Roman" w:hAnsi="Times New Roman"/>
          <w:b/>
          <w:sz w:val="24"/>
          <w:szCs w:val="24"/>
          <w:lang w:val="ru-RU"/>
        </w:rPr>
      </w:pPr>
    </w:p>
    <w:p w:rsidR="004007E1" w:rsidRDefault="004007E1" w:rsidP="004007E1">
      <w:pPr>
        <w:pStyle w:val="a8"/>
        <w:spacing w:before="0"/>
        <w:rPr>
          <w:rFonts w:ascii="Times New Roman" w:hAnsi="Times New Roman"/>
          <w:b/>
        </w:rPr>
      </w:pPr>
      <w:r>
        <w:rPr>
          <w:rFonts w:ascii="Times New Roman" w:hAnsi="Times New Roman"/>
          <w:b/>
          <w:lang w:val="ru-RU"/>
        </w:rPr>
        <w:t xml:space="preserve">                                                     </w:t>
      </w:r>
      <w:r w:rsidRPr="00D546E3">
        <w:rPr>
          <w:rFonts w:ascii="Times New Roman" w:hAnsi="Times New Roman"/>
          <w:b/>
          <w:lang w:val="ru-RU"/>
        </w:rPr>
        <w:t>О</w:t>
      </w:r>
      <w:r w:rsidRPr="00D546E3">
        <w:rPr>
          <w:rFonts w:ascii="Times New Roman" w:hAnsi="Times New Roman"/>
          <w:b/>
        </w:rPr>
        <w:t xml:space="preserve">голошення </w:t>
      </w:r>
    </w:p>
    <w:p w:rsidR="004007E1" w:rsidRDefault="004007E1" w:rsidP="004007E1">
      <w:pPr>
        <w:pStyle w:val="a8"/>
        <w:spacing w:before="0"/>
        <w:jc w:val="center"/>
        <w:rPr>
          <w:rFonts w:ascii="Times New Roman" w:hAnsi="Times New Roman"/>
          <w:b/>
        </w:rPr>
      </w:pPr>
      <w:r w:rsidRPr="00D546E3">
        <w:rPr>
          <w:rFonts w:ascii="Times New Roman" w:hAnsi="Times New Roman"/>
          <w:b/>
        </w:rPr>
        <w:t xml:space="preserve">про передачу майна в оренду, а саме: </w:t>
      </w:r>
      <w:r w:rsidRPr="0085270C">
        <w:rPr>
          <w:rFonts w:ascii="Times New Roman" w:hAnsi="Times New Roman"/>
          <w:b/>
        </w:rPr>
        <w:t>нежитлового приміщення, що складається із вбудованих нежитлових приміщень (№№64,65,66,67 та №№65,66), загальною площею 58,2 кв.м, що розташовані  на І поверсі будівлі Сокальської РЛ, що знаходяться за адресою:. м.Сокаль, вул. Я.Мудрого, 26,</w:t>
      </w:r>
    </w:p>
    <w:p w:rsidR="004007E1" w:rsidRDefault="004007E1" w:rsidP="004007E1">
      <w:pPr>
        <w:pStyle w:val="a8"/>
        <w:spacing w:before="0"/>
        <w:jc w:val="center"/>
      </w:pPr>
      <w:r w:rsidRPr="002E488E">
        <w:rPr>
          <w:rFonts w:ascii="Times New Roman" w:hAnsi="Times New Roman"/>
          <w:sz w:val="24"/>
          <w:szCs w:val="24"/>
        </w:rPr>
        <w:t>Інформація про об’єкт оренди, що міститься в Переліку першого типу, в обсязі, визначеному пунктом 26 “Порядку передачі в оренду державного та комунального майна”, затвердженого Постановою КМУ від 03.06.2020 №483 “Деякі питання оренди державного та комунального майна” (далі — Порядок):</w:t>
      </w:r>
    </w:p>
    <w:p w:rsidR="004007E1" w:rsidRDefault="004007E1" w:rsidP="004007E1">
      <w:pPr>
        <w:pStyle w:val="a8"/>
        <w:spacing w:before="0"/>
        <w:jc w:val="both"/>
        <w:rPr>
          <w:rFonts w:ascii="Times New Roman" w:hAnsi="Times New Roman"/>
          <w:sz w:val="24"/>
          <w:szCs w:val="24"/>
        </w:rPr>
      </w:pPr>
    </w:p>
    <w:tbl>
      <w:tblPr>
        <w:tblW w:w="10404" w:type="dxa"/>
        <w:tblInd w:w="-86" w:type="dxa"/>
        <w:tblLayout w:type="fixed"/>
        <w:tblLook w:val="04A0" w:firstRow="1" w:lastRow="0" w:firstColumn="1" w:lastColumn="0" w:noHBand="0" w:noVBand="1"/>
      </w:tblPr>
      <w:tblGrid>
        <w:gridCol w:w="4423"/>
        <w:gridCol w:w="5981"/>
      </w:tblGrid>
      <w:tr w:rsidR="004007E1" w:rsidRPr="00A71E3E" w:rsidTr="00C9133C">
        <w:trPr>
          <w:trHeight w:val="23"/>
        </w:trPr>
        <w:tc>
          <w:tcPr>
            <w:tcW w:w="4423" w:type="dxa"/>
            <w:tcBorders>
              <w:top w:val="single" w:sz="4" w:space="0" w:color="000000"/>
              <w:left w:val="single" w:sz="4" w:space="0" w:color="000000"/>
              <w:bottom w:val="single" w:sz="4" w:space="0" w:color="000000"/>
              <w:right w:val="nil"/>
            </w:tcBorders>
            <w:hideMark/>
          </w:tcPr>
          <w:p w:rsidR="004007E1" w:rsidRDefault="004007E1" w:rsidP="00C9133C">
            <w:pPr>
              <w:spacing w:line="240" w:lineRule="auto"/>
            </w:pPr>
            <w:r>
              <w:rPr>
                <w:rFonts w:ascii="Liberation Serif" w:eastAsia="Times New Roman" w:hAnsi="Liberation Serif" w:cs="Liberation Serif"/>
                <w:bCs/>
              </w:rPr>
              <w:t>Повне найменування та адреса орендодавця</w:t>
            </w:r>
          </w:p>
        </w:tc>
        <w:tc>
          <w:tcPr>
            <w:tcW w:w="5981" w:type="dxa"/>
            <w:tcBorders>
              <w:top w:val="single" w:sz="4" w:space="0" w:color="000000"/>
              <w:left w:val="single" w:sz="4" w:space="0" w:color="000000"/>
              <w:bottom w:val="single" w:sz="4" w:space="0" w:color="000000"/>
              <w:right w:val="single" w:sz="4" w:space="0" w:color="000000"/>
            </w:tcBorders>
            <w:hideMark/>
          </w:tcPr>
          <w:p w:rsidR="004007E1" w:rsidRDefault="004007E1" w:rsidP="00C9133C">
            <w:pPr>
              <w:pStyle w:val="Default"/>
              <w:snapToGrid w:val="0"/>
              <w:spacing w:after="160"/>
            </w:pPr>
            <w:r w:rsidRPr="00433D37">
              <w:rPr>
                <w:rFonts w:ascii="Liberation Serif" w:hAnsi="Liberation Serif" w:cs="Liberation Serif"/>
                <w:sz w:val="22"/>
                <w:szCs w:val="22"/>
              </w:rPr>
              <w:t>Сокальська міська рада,</w:t>
            </w:r>
            <w:r>
              <w:rPr>
                <w:rFonts w:ascii="Liberation Serif" w:hAnsi="Liberation Serif" w:cs="Liberation Serif"/>
                <w:b/>
                <w:sz w:val="22"/>
                <w:szCs w:val="22"/>
              </w:rPr>
              <w:t xml:space="preserve"> </w:t>
            </w:r>
            <w:r>
              <w:rPr>
                <w:rFonts w:ascii="Liberation Serif" w:hAnsi="Liberation Serif" w:cs="Liberation Serif"/>
                <w:sz w:val="22"/>
                <w:szCs w:val="22"/>
              </w:rPr>
              <w:t xml:space="preserve">код </w:t>
            </w:r>
            <w:r>
              <w:rPr>
                <w:sz w:val="22"/>
                <w:szCs w:val="22"/>
              </w:rPr>
              <w:t>ЄДРПОУ 26205171;</w:t>
            </w:r>
            <w:r>
              <w:rPr>
                <w:rFonts w:ascii="Liberation Serif" w:hAnsi="Liberation Serif" w:cs="Liberation Serif"/>
                <w:sz w:val="22"/>
                <w:szCs w:val="22"/>
              </w:rPr>
              <w:t xml:space="preserve"> адреса:      м.  Сокаль,  вул. А. Шептицького,44  тел.+380937353344, e-mail:</w:t>
            </w:r>
            <w:r>
              <w:rPr>
                <w:rFonts w:ascii="Arial" w:hAnsi="Arial" w:cs="Arial"/>
                <w:b/>
                <w:bCs/>
                <w:color w:val="646464"/>
                <w:sz w:val="18"/>
                <w:szCs w:val="18"/>
                <w:shd w:val="clear" w:color="auto" w:fill="FFFFFF"/>
              </w:rPr>
              <w:t xml:space="preserve"> </w:t>
            </w:r>
            <w:hyperlink r:id="rId9" w:history="1">
              <w:r w:rsidRPr="00071B32">
                <w:rPr>
                  <w:rStyle w:val="a7"/>
                  <w:bCs/>
                  <w:sz w:val="22"/>
                  <w:szCs w:val="22"/>
                  <w:shd w:val="clear" w:color="auto" w:fill="FFFFFF"/>
                </w:rPr>
                <w:t>sokal.zkg@ukr.net</w:t>
              </w:r>
            </w:hyperlink>
            <w:r>
              <w:rPr>
                <w:bCs/>
                <w:color w:val="auto"/>
                <w:sz w:val="22"/>
                <w:szCs w:val="22"/>
                <w:shd w:val="clear" w:color="auto" w:fill="FFFFFF"/>
              </w:rPr>
              <w:t xml:space="preserve"> </w:t>
            </w:r>
          </w:p>
        </w:tc>
      </w:tr>
      <w:tr w:rsidR="004007E1" w:rsidRPr="0085270C" w:rsidTr="00C9133C">
        <w:trPr>
          <w:trHeight w:val="23"/>
        </w:trPr>
        <w:tc>
          <w:tcPr>
            <w:tcW w:w="4423" w:type="dxa"/>
            <w:tcBorders>
              <w:top w:val="nil"/>
              <w:left w:val="single" w:sz="4" w:space="0" w:color="000000"/>
              <w:bottom w:val="single" w:sz="4" w:space="0" w:color="000000"/>
              <w:right w:val="nil"/>
            </w:tcBorders>
            <w:hideMark/>
          </w:tcPr>
          <w:p w:rsidR="004007E1" w:rsidRPr="005A0D6D" w:rsidRDefault="004007E1" w:rsidP="00C9133C">
            <w:pPr>
              <w:spacing w:line="240" w:lineRule="auto"/>
              <w:rPr>
                <w:lang w:val="uk-UA"/>
              </w:rPr>
            </w:pPr>
            <w:r w:rsidRPr="005A0D6D">
              <w:rPr>
                <w:rFonts w:ascii="Liberation Serif" w:eastAsia="Times New Roman" w:hAnsi="Liberation Serif" w:cs="Liberation Serif"/>
                <w:bCs/>
                <w:lang w:val="uk-UA"/>
              </w:rPr>
              <w:t xml:space="preserve">Повне найменування </w:t>
            </w:r>
          </w:p>
          <w:p w:rsidR="004007E1" w:rsidRPr="005A0D6D" w:rsidRDefault="004007E1" w:rsidP="00C9133C">
            <w:pPr>
              <w:spacing w:line="240" w:lineRule="auto"/>
              <w:rPr>
                <w:lang w:val="uk-UA"/>
              </w:rPr>
            </w:pPr>
            <w:r w:rsidRPr="005A0D6D">
              <w:rPr>
                <w:rFonts w:ascii="Liberation Serif" w:eastAsia="Times New Roman" w:hAnsi="Liberation Serif" w:cs="Liberation Serif"/>
                <w:bCs/>
                <w:lang w:val="uk-UA"/>
              </w:rPr>
              <w:t>та адреса балансоутримувача</w:t>
            </w:r>
          </w:p>
        </w:tc>
        <w:tc>
          <w:tcPr>
            <w:tcW w:w="5981" w:type="dxa"/>
            <w:tcBorders>
              <w:top w:val="nil"/>
              <w:left w:val="single" w:sz="4" w:space="0" w:color="000000"/>
              <w:bottom w:val="single" w:sz="4" w:space="0" w:color="000000"/>
              <w:right w:val="single" w:sz="4" w:space="0" w:color="000000"/>
            </w:tcBorders>
            <w:hideMark/>
          </w:tcPr>
          <w:p w:rsidR="004007E1" w:rsidRPr="0085270C" w:rsidRDefault="004007E1" w:rsidP="00C9133C">
            <w:pPr>
              <w:pStyle w:val="Default"/>
              <w:snapToGrid w:val="0"/>
              <w:rPr>
                <w:sz w:val="22"/>
                <w:szCs w:val="22"/>
              </w:rPr>
            </w:pPr>
            <w:r w:rsidRPr="0085270C">
              <w:rPr>
                <w:sz w:val="22"/>
                <w:szCs w:val="22"/>
              </w:rPr>
              <w:t xml:space="preserve">Комунальне некомерційне підприємство  </w:t>
            </w:r>
          </w:p>
          <w:p w:rsidR="004007E1" w:rsidRPr="0085270C" w:rsidRDefault="004007E1" w:rsidP="00C9133C">
            <w:pPr>
              <w:pStyle w:val="Default"/>
              <w:snapToGrid w:val="0"/>
              <w:rPr>
                <w:sz w:val="22"/>
                <w:szCs w:val="22"/>
              </w:rPr>
            </w:pPr>
            <w:r w:rsidRPr="0085270C">
              <w:rPr>
                <w:sz w:val="22"/>
                <w:szCs w:val="22"/>
              </w:rPr>
              <w:t xml:space="preserve"> «Сокальська районна лікрня»</w:t>
            </w:r>
          </w:p>
          <w:p w:rsidR="004007E1" w:rsidRDefault="004007E1" w:rsidP="00C9133C">
            <w:pPr>
              <w:pStyle w:val="Default"/>
              <w:snapToGrid w:val="0"/>
              <w:rPr>
                <w:sz w:val="22"/>
                <w:szCs w:val="22"/>
              </w:rPr>
            </w:pPr>
            <w:r w:rsidRPr="0085270C">
              <w:rPr>
                <w:sz w:val="22"/>
                <w:szCs w:val="22"/>
              </w:rPr>
              <w:t xml:space="preserve">Сокальської міської ради Львівської області </w:t>
            </w:r>
          </w:p>
          <w:p w:rsidR="004007E1" w:rsidRDefault="004007E1" w:rsidP="00C9133C">
            <w:pPr>
              <w:pStyle w:val="Default"/>
              <w:snapToGrid w:val="0"/>
              <w:rPr>
                <w:sz w:val="22"/>
                <w:szCs w:val="22"/>
              </w:rPr>
            </w:pPr>
            <w:r w:rsidRPr="0085270C">
              <w:rPr>
                <w:b/>
                <w:sz w:val="22"/>
                <w:szCs w:val="22"/>
              </w:rPr>
              <w:t xml:space="preserve"> </w:t>
            </w:r>
            <w:r w:rsidRPr="0085270C">
              <w:rPr>
                <w:sz w:val="22"/>
                <w:szCs w:val="22"/>
              </w:rPr>
              <w:t xml:space="preserve">код ЄДРПОУ 01997248; </w:t>
            </w:r>
          </w:p>
          <w:p w:rsidR="004007E1" w:rsidRDefault="004007E1" w:rsidP="00C9133C">
            <w:pPr>
              <w:pStyle w:val="Default"/>
              <w:snapToGrid w:val="0"/>
            </w:pPr>
            <w:r w:rsidRPr="0085270C">
              <w:rPr>
                <w:sz w:val="22"/>
                <w:szCs w:val="22"/>
              </w:rPr>
              <w:t>адреса:</w:t>
            </w:r>
            <w:r w:rsidRPr="0085270C">
              <w:t xml:space="preserve"> </w:t>
            </w:r>
            <w:r w:rsidRPr="0085270C">
              <w:rPr>
                <w:sz w:val="22"/>
                <w:szCs w:val="22"/>
              </w:rPr>
              <w:t>80001,</w:t>
            </w:r>
            <w:r w:rsidRPr="0085270C">
              <w:t xml:space="preserve"> </w:t>
            </w:r>
            <w:r w:rsidRPr="0085270C">
              <w:rPr>
                <w:sz w:val="22"/>
                <w:szCs w:val="22"/>
              </w:rPr>
              <w:t>Львівська область, м. Сокаль,</w:t>
            </w:r>
            <w:r w:rsidRPr="0085270C">
              <w:t xml:space="preserve"> </w:t>
            </w:r>
          </w:p>
          <w:p w:rsidR="004007E1" w:rsidRDefault="004007E1" w:rsidP="00C9133C">
            <w:pPr>
              <w:pStyle w:val="Default"/>
              <w:snapToGrid w:val="0"/>
              <w:rPr>
                <w:sz w:val="22"/>
                <w:szCs w:val="22"/>
              </w:rPr>
            </w:pPr>
            <w:r w:rsidRPr="0085270C">
              <w:rPr>
                <w:sz w:val="22"/>
                <w:szCs w:val="22"/>
              </w:rPr>
              <w:t>вул.  Я.Мудрого 26,  тел.03 (257) 2-60-01,</w:t>
            </w:r>
          </w:p>
          <w:p w:rsidR="004007E1" w:rsidRPr="0085270C" w:rsidRDefault="004007E1" w:rsidP="00C9133C">
            <w:pPr>
              <w:pStyle w:val="Default"/>
              <w:snapToGrid w:val="0"/>
              <w:rPr>
                <w:rFonts w:ascii="Liberation Serif" w:hAnsi="Liberation Serif" w:cs="Liberation Serif"/>
                <w:sz w:val="22"/>
                <w:szCs w:val="22"/>
              </w:rPr>
            </w:pPr>
            <w:r w:rsidRPr="0085270C">
              <w:rPr>
                <w:sz w:val="22"/>
                <w:szCs w:val="22"/>
              </w:rPr>
              <w:t xml:space="preserve"> e-mail: </w:t>
            </w:r>
            <w:hyperlink r:id="rId10" w:history="1">
              <w:r w:rsidRPr="0085270C">
                <w:rPr>
                  <w:rStyle w:val="a7"/>
                </w:rPr>
                <w:t>sokal</w:t>
              </w:r>
              <w:r w:rsidRPr="00EE6474">
                <w:rPr>
                  <w:rStyle w:val="a7"/>
                  <w:lang w:val="ru-RU"/>
                </w:rPr>
                <w:t>_</w:t>
              </w:r>
              <w:r w:rsidRPr="0085270C">
                <w:rPr>
                  <w:rStyle w:val="a7"/>
                  <w:lang w:val="en-US"/>
                </w:rPr>
                <w:t>crl</w:t>
              </w:r>
              <w:r w:rsidRPr="0085270C">
                <w:rPr>
                  <w:rStyle w:val="a7"/>
                </w:rPr>
                <w:t>@</w:t>
              </w:r>
              <w:r w:rsidRPr="0085270C">
                <w:rPr>
                  <w:rStyle w:val="a7"/>
                  <w:lang w:val="en-US"/>
                </w:rPr>
                <w:t>ukr</w:t>
              </w:r>
              <w:r w:rsidRPr="00EE6474">
                <w:rPr>
                  <w:rStyle w:val="a7"/>
                  <w:lang w:val="ru-RU"/>
                </w:rPr>
                <w:t>.</w:t>
              </w:r>
              <w:r w:rsidRPr="0085270C">
                <w:rPr>
                  <w:rStyle w:val="a7"/>
                  <w:lang w:val="en-US"/>
                </w:rPr>
                <w:t>net</w:t>
              </w:r>
            </w:hyperlink>
          </w:p>
        </w:tc>
      </w:tr>
      <w:tr w:rsidR="004007E1" w:rsidTr="00C9133C">
        <w:trPr>
          <w:trHeight w:val="23"/>
        </w:trPr>
        <w:tc>
          <w:tcPr>
            <w:tcW w:w="4423" w:type="dxa"/>
            <w:tcBorders>
              <w:top w:val="nil"/>
              <w:left w:val="single" w:sz="4" w:space="0" w:color="000000"/>
              <w:bottom w:val="single" w:sz="4" w:space="0" w:color="000000"/>
              <w:right w:val="nil"/>
            </w:tcBorders>
            <w:hideMark/>
          </w:tcPr>
          <w:p w:rsidR="004007E1" w:rsidRDefault="004007E1" w:rsidP="00C9133C">
            <w:pPr>
              <w:spacing w:line="240" w:lineRule="auto"/>
            </w:pPr>
            <w:r>
              <w:rPr>
                <w:rFonts w:ascii="Liberation Serif" w:hAnsi="Liberation Serif" w:cs="Liberation Serif"/>
              </w:rPr>
              <w:t>Назва об'єкта оренди</w:t>
            </w:r>
          </w:p>
        </w:tc>
        <w:tc>
          <w:tcPr>
            <w:tcW w:w="5981" w:type="dxa"/>
            <w:tcBorders>
              <w:top w:val="nil"/>
              <w:left w:val="single" w:sz="4" w:space="0" w:color="000000"/>
              <w:bottom w:val="single" w:sz="4" w:space="0" w:color="000000"/>
              <w:right w:val="single" w:sz="4" w:space="0" w:color="000000"/>
            </w:tcBorders>
            <w:hideMark/>
          </w:tcPr>
          <w:p w:rsidR="004007E1" w:rsidRDefault="004007E1" w:rsidP="00C9133C">
            <w:pPr>
              <w:pStyle w:val="2"/>
              <w:keepLines w:val="0"/>
              <w:numPr>
                <w:ilvl w:val="1"/>
                <w:numId w:val="9"/>
              </w:numPr>
              <w:tabs>
                <w:tab w:val="left" w:pos="5245"/>
              </w:tabs>
              <w:suppressAutoHyphens/>
              <w:spacing w:before="57" w:after="57" w:line="240" w:lineRule="auto"/>
              <w:rPr>
                <w:rFonts w:eastAsia="Arial"/>
                <w:lang w:val="ru-RU"/>
              </w:rPr>
            </w:pPr>
            <w:r>
              <w:rPr>
                <w:rFonts w:ascii="Liberation Serif" w:eastAsia="Arial" w:hAnsi="Liberation Serif" w:cs="Liberation Serif"/>
                <w:sz w:val="22"/>
              </w:rPr>
              <w:t>Нежитлове</w:t>
            </w:r>
            <w:r>
              <w:rPr>
                <w:rFonts w:ascii="Liberation Serif" w:eastAsia="Arial" w:hAnsi="Liberation Serif" w:cs="Liberation Serif"/>
                <w:sz w:val="22"/>
                <w:lang w:val="ru-RU"/>
              </w:rPr>
              <w:t xml:space="preserve"> приміщення</w:t>
            </w:r>
            <w:r>
              <w:rPr>
                <w:rFonts w:ascii="Liberation Serif" w:eastAsia="Arial" w:hAnsi="Liberation Serif" w:cs="Liberation Serif"/>
                <w:sz w:val="22"/>
              </w:rPr>
              <w:t xml:space="preserve"> </w:t>
            </w:r>
          </w:p>
        </w:tc>
      </w:tr>
      <w:tr w:rsidR="004007E1" w:rsidTr="00C9133C">
        <w:trPr>
          <w:trHeight w:val="23"/>
        </w:trPr>
        <w:tc>
          <w:tcPr>
            <w:tcW w:w="4423" w:type="dxa"/>
            <w:tcBorders>
              <w:top w:val="single" w:sz="4" w:space="0" w:color="000000"/>
              <w:left w:val="single" w:sz="4" w:space="0" w:color="000000"/>
              <w:bottom w:val="single" w:sz="4" w:space="0" w:color="000000"/>
              <w:right w:val="nil"/>
            </w:tcBorders>
            <w:hideMark/>
          </w:tcPr>
          <w:p w:rsidR="004007E1" w:rsidRDefault="004007E1" w:rsidP="00C9133C">
            <w:pPr>
              <w:spacing w:line="240" w:lineRule="auto"/>
            </w:pPr>
            <w:r>
              <w:rPr>
                <w:rFonts w:ascii="Liberation Serif" w:eastAsia="Times New Roman" w:hAnsi="Liberation Serif" w:cs="Liberation Serif"/>
                <w:bCs/>
              </w:rPr>
              <w:t xml:space="preserve">Місцезнаходження об'єкта </w:t>
            </w:r>
          </w:p>
        </w:tc>
        <w:tc>
          <w:tcPr>
            <w:tcW w:w="5981" w:type="dxa"/>
            <w:tcBorders>
              <w:top w:val="single" w:sz="4" w:space="0" w:color="000000"/>
              <w:left w:val="single" w:sz="4" w:space="0" w:color="000000"/>
              <w:bottom w:val="single" w:sz="4" w:space="0" w:color="000000"/>
              <w:right w:val="single" w:sz="4" w:space="0" w:color="000000"/>
            </w:tcBorders>
            <w:hideMark/>
          </w:tcPr>
          <w:p w:rsidR="004007E1" w:rsidRPr="0085270C" w:rsidRDefault="004007E1" w:rsidP="00C9133C">
            <w:pPr>
              <w:pStyle w:val="2"/>
              <w:numPr>
                <w:ilvl w:val="1"/>
                <w:numId w:val="9"/>
              </w:numPr>
              <w:tabs>
                <w:tab w:val="left" w:pos="5245"/>
              </w:tabs>
              <w:suppressAutoHyphens/>
              <w:spacing w:before="57" w:after="57" w:line="240" w:lineRule="auto"/>
              <w:rPr>
                <w:rFonts w:ascii="Times New Roman" w:hAnsi="Times New Roman" w:cs="Times New Roman"/>
                <w:sz w:val="22"/>
                <w:szCs w:val="22"/>
              </w:rPr>
            </w:pPr>
            <w:r>
              <w:rPr>
                <w:rFonts w:ascii="Times New Roman" w:hAnsi="Times New Roman" w:cs="Times New Roman"/>
                <w:sz w:val="22"/>
                <w:szCs w:val="22"/>
              </w:rPr>
              <w:t>м. Сокаль, вул.  Я.Мудрого 26</w:t>
            </w:r>
            <w:r w:rsidRPr="0085270C">
              <w:rPr>
                <w:rFonts w:ascii="Times New Roman" w:hAnsi="Times New Roman" w:cs="Times New Roman"/>
                <w:sz w:val="22"/>
                <w:szCs w:val="22"/>
              </w:rPr>
              <w:t xml:space="preserve">  </w:t>
            </w:r>
          </w:p>
        </w:tc>
      </w:tr>
      <w:tr w:rsidR="004007E1" w:rsidTr="00C9133C">
        <w:trPr>
          <w:trHeight w:val="23"/>
        </w:trPr>
        <w:tc>
          <w:tcPr>
            <w:tcW w:w="4423" w:type="dxa"/>
            <w:tcBorders>
              <w:top w:val="single" w:sz="4" w:space="0" w:color="000000"/>
              <w:left w:val="single" w:sz="4" w:space="0" w:color="000000"/>
              <w:bottom w:val="single" w:sz="4" w:space="0" w:color="000000"/>
              <w:right w:val="nil"/>
            </w:tcBorders>
            <w:hideMark/>
          </w:tcPr>
          <w:p w:rsidR="004007E1" w:rsidRDefault="004007E1" w:rsidP="00C9133C">
            <w:pPr>
              <w:spacing w:line="240" w:lineRule="auto"/>
            </w:pPr>
            <w:r>
              <w:rPr>
                <w:rFonts w:ascii="Liberation Serif" w:eastAsia="Times New Roman" w:hAnsi="Liberation Serif" w:cs="Liberation Serif"/>
                <w:bCs/>
              </w:rPr>
              <w:t>Тип об'єкта</w:t>
            </w:r>
          </w:p>
        </w:tc>
        <w:tc>
          <w:tcPr>
            <w:tcW w:w="5981" w:type="dxa"/>
            <w:tcBorders>
              <w:top w:val="single" w:sz="4" w:space="0" w:color="000000"/>
              <w:left w:val="single" w:sz="4" w:space="0" w:color="000000"/>
              <w:bottom w:val="single" w:sz="4" w:space="0" w:color="000000"/>
              <w:right w:val="single" w:sz="4" w:space="0" w:color="000000"/>
            </w:tcBorders>
            <w:hideMark/>
          </w:tcPr>
          <w:p w:rsidR="004007E1" w:rsidRDefault="004007E1" w:rsidP="00C9133C">
            <w:pPr>
              <w:spacing w:before="57" w:after="57" w:line="240" w:lineRule="auto"/>
            </w:pPr>
            <w:r>
              <w:rPr>
                <w:rFonts w:ascii="Liberation Serif" w:eastAsia="Times New Roman" w:hAnsi="Liberation Serif" w:cs="Liberation Serif"/>
              </w:rPr>
              <w:t>Нерухоме майно</w:t>
            </w:r>
          </w:p>
        </w:tc>
      </w:tr>
      <w:tr w:rsidR="004007E1" w:rsidTr="00C9133C">
        <w:trPr>
          <w:trHeight w:val="23"/>
        </w:trPr>
        <w:tc>
          <w:tcPr>
            <w:tcW w:w="4423" w:type="dxa"/>
            <w:tcBorders>
              <w:top w:val="single" w:sz="4" w:space="0" w:color="000000"/>
              <w:left w:val="single" w:sz="4" w:space="0" w:color="000000"/>
              <w:bottom w:val="single" w:sz="4" w:space="0" w:color="000000"/>
              <w:right w:val="nil"/>
            </w:tcBorders>
            <w:hideMark/>
          </w:tcPr>
          <w:p w:rsidR="004007E1" w:rsidRDefault="004007E1" w:rsidP="00C9133C">
            <w:pPr>
              <w:spacing w:line="240" w:lineRule="auto"/>
            </w:pPr>
            <w:r>
              <w:rPr>
                <w:rFonts w:ascii="Liberation Serif" w:hAnsi="Liberation Serif" w:cs="Liberation Serif"/>
              </w:rPr>
              <w:t>Орган управління об'єкта</w:t>
            </w:r>
          </w:p>
        </w:tc>
        <w:tc>
          <w:tcPr>
            <w:tcW w:w="5981" w:type="dxa"/>
            <w:tcBorders>
              <w:top w:val="single" w:sz="4" w:space="0" w:color="000000"/>
              <w:left w:val="single" w:sz="4" w:space="0" w:color="000000"/>
              <w:bottom w:val="single" w:sz="4" w:space="0" w:color="000000"/>
              <w:right w:val="single" w:sz="4" w:space="0" w:color="000000"/>
            </w:tcBorders>
            <w:hideMark/>
          </w:tcPr>
          <w:p w:rsidR="004007E1" w:rsidRPr="00EE6474" w:rsidRDefault="004007E1" w:rsidP="00C9133C">
            <w:pPr>
              <w:spacing w:line="240" w:lineRule="auto"/>
              <w:rPr>
                <w:rFonts w:ascii="Liberation Serif" w:eastAsia="Times New Roman" w:hAnsi="Liberation Serif" w:cs="Liberation Serif"/>
                <w:lang w:val="uk-UA"/>
              </w:rPr>
            </w:pPr>
            <w:r>
              <w:rPr>
                <w:rFonts w:ascii="Liberation Serif" w:eastAsia="Times New Roman" w:hAnsi="Liberation Serif" w:cs="Liberation Serif"/>
                <w:lang w:val="uk-UA"/>
              </w:rPr>
              <w:t xml:space="preserve">Сокальська </w:t>
            </w:r>
            <w:r>
              <w:rPr>
                <w:rFonts w:ascii="Liberation Serif" w:eastAsia="Times New Roman" w:hAnsi="Liberation Serif" w:cs="Liberation Serif"/>
              </w:rPr>
              <w:t>міська рада</w:t>
            </w:r>
            <w:r>
              <w:rPr>
                <w:rFonts w:ascii="Liberation Serif" w:eastAsia="Times New Roman" w:hAnsi="Liberation Serif" w:cs="Liberation Serif"/>
                <w:lang w:val="uk-UA"/>
              </w:rPr>
              <w:t xml:space="preserve"> Львівської області</w:t>
            </w:r>
          </w:p>
        </w:tc>
      </w:tr>
      <w:tr w:rsidR="004007E1" w:rsidTr="00C9133C">
        <w:trPr>
          <w:trHeight w:val="23"/>
        </w:trPr>
        <w:tc>
          <w:tcPr>
            <w:tcW w:w="10404" w:type="dxa"/>
            <w:gridSpan w:val="2"/>
            <w:tcBorders>
              <w:top w:val="single" w:sz="4" w:space="0" w:color="000000"/>
              <w:left w:val="single" w:sz="4" w:space="0" w:color="000000"/>
              <w:bottom w:val="single" w:sz="4" w:space="0" w:color="000000"/>
              <w:right w:val="single" w:sz="4" w:space="0" w:color="000000"/>
            </w:tcBorders>
          </w:tcPr>
          <w:p w:rsidR="004007E1" w:rsidRPr="00CF1DAB" w:rsidRDefault="004007E1" w:rsidP="00C9133C">
            <w:pPr>
              <w:spacing w:line="240" w:lineRule="auto"/>
              <w:jc w:val="center"/>
              <w:rPr>
                <w:rFonts w:ascii="Times New Roman" w:eastAsia="Times New Roman" w:hAnsi="Times New Roman" w:cs="Times New Roman"/>
                <w:b/>
                <w:sz w:val="24"/>
                <w:szCs w:val="24"/>
                <w:lang w:val="uk-UA"/>
              </w:rPr>
            </w:pPr>
            <w:r w:rsidRPr="00CF1DAB">
              <w:rPr>
                <w:rFonts w:ascii="Times New Roman" w:eastAsia="Times New Roman" w:hAnsi="Times New Roman" w:cs="Times New Roman"/>
                <w:b/>
                <w:sz w:val="24"/>
                <w:szCs w:val="24"/>
                <w:lang w:val="uk-UA"/>
              </w:rPr>
              <w:t>Інформація про об’єкт оренди</w:t>
            </w:r>
          </w:p>
        </w:tc>
      </w:tr>
      <w:tr w:rsidR="004007E1" w:rsidTr="00C9133C">
        <w:trPr>
          <w:trHeight w:val="284"/>
        </w:trPr>
        <w:tc>
          <w:tcPr>
            <w:tcW w:w="4423" w:type="dxa"/>
            <w:tcBorders>
              <w:top w:val="single" w:sz="4" w:space="0" w:color="000000"/>
              <w:left w:val="single" w:sz="4" w:space="0" w:color="000000"/>
              <w:bottom w:val="single" w:sz="4" w:space="0" w:color="000000"/>
              <w:right w:val="nil"/>
            </w:tcBorders>
            <w:hideMark/>
          </w:tcPr>
          <w:p w:rsidR="004007E1" w:rsidRDefault="004007E1" w:rsidP="00C9133C">
            <w:pPr>
              <w:spacing w:line="240" w:lineRule="auto"/>
            </w:pPr>
            <w:r>
              <w:rPr>
                <w:rFonts w:ascii="Liberation Serif" w:eastAsia="Times New Roman" w:hAnsi="Liberation Serif" w:cs="Liberation Serif"/>
                <w:bCs/>
              </w:rPr>
              <w:t>Тип переліку</w:t>
            </w:r>
          </w:p>
        </w:tc>
        <w:tc>
          <w:tcPr>
            <w:tcW w:w="5981" w:type="dxa"/>
            <w:tcBorders>
              <w:top w:val="single" w:sz="4" w:space="0" w:color="000000"/>
              <w:left w:val="single" w:sz="4" w:space="0" w:color="000000"/>
              <w:bottom w:val="single" w:sz="4" w:space="0" w:color="000000"/>
              <w:right w:val="single" w:sz="4" w:space="0" w:color="000000"/>
            </w:tcBorders>
            <w:hideMark/>
          </w:tcPr>
          <w:p w:rsidR="004007E1" w:rsidRDefault="004007E1" w:rsidP="00C9133C">
            <w:pPr>
              <w:spacing w:before="57" w:after="57" w:line="240" w:lineRule="auto"/>
            </w:pPr>
            <w:r>
              <w:rPr>
                <w:rFonts w:ascii="Liberation Serif" w:eastAsia="Times New Roman" w:hAnsi="Liberation Serif" w:cs="Liberation Serif"/>
              </w:rPr>
              <w:t>Першого типу</w:t>
            </w:r>
          </w:p>
        </w:tc>
      </w:tr>
      <w:tr w:rsidR="004007E1" w:rsidTr="00C9133C">
        <w:trPr>
          <w:trHeight w:val="23"/>
        </w:trPr>
        <w:tc>
          <w:tcPr>
            <w:tcW w:w="4423" w:type="dxa"/>
            <w:tcBorders>
              <w:top w:val="single" w:sz="4" w:space="0" w:color="000000"/>
              <w:left w:val="single" w:sz="4" w:space="0" w:color="000000"/>
              <w:bottom w:val="single" w:sz="4" w:space="0" w:color="000000"/>
              <w:right w:val="nil"/>
            </w:tcBorders>
            <w:hideMark/>
          </w:tcPr>
          <w:p w:rsidR="004007E1" w:rsidRDefault="004007E1" w:rsidP="00C9133C">
            <w:pPr>
              <w:spacing w:line="240" w:lineRule="auto"/>
            </w:pPr>
            <w:r>
              <w:rPr>
                <w:rFonts w:ascii="Liberation Serif" w:eastAsia="Times New Roman" w:hAnsi="Liberation Serif" w:cs="Liberation Serif"/>
                <w:bCs/>
                <w:spacing w:val="-6"/>
              </w:rPr>
              <w:t>Залишкова балансова вартість, грн.</w:t>
            </w:r>
          </w:p>
        </w:tc>
        <w:tc>
          <w:tcPr>
            <w:tcW w:w="5981" w:type="dxa"/>
            <w:tcBorders>
              <w:top w:val="single" w:sz="4" w:space="0" w:color="000000"/>
              <w:left w:val="single" w:sz="4" w:space="0" w:color="000000"/>
              <w:bottom w:val="single" w:sz="4" w:space="0" w:color="000000"/>
              <w:right w:val="single" w:sz="4" w:space="0" w:color="000000"/>
            </w:tcBorders>
            <w:hideMark/>
          </w:tcPr>
          <w:p w:rsidR="004007E1" w:rsidRPr="009E4743" w:rsidRDefault="004007E1" w:rsidP="00C9133C">
            <w:pPr>
              <w:spacing w:before="57" w:after="57" w:line="240" w:lineRule="auto"/>
              <w:rPr>
                <w:lang w:val="uk-UA"/>
              </w:rPr>
            </w:pPr>
            <w:r w:rsidRPr="0085270C">
              <w:rPr>
                <w:rFonts w:ascii="Liberation Serif" w:eastAsia="Times New Roman" w:hAnsi="Liberation Serif" w:cs="Liberation Serif"/>
                <w:bCs/>
                <w:color w:val="000000" w:themeColor="text1"/>
                <w:lang w:val="uk-UA"/>
              </w:rPr>
              <w:t>8771,9</w:t>
            </w:r>
            <w:r>
              <w:rPr>
                <w:rFonts w:ascii="Liberation Serif" w:eastAsia="Times New Roman" w:hAnsi="Liberation Serif" w:cs="Liberation Serif"/>
                <w:bCs/>
                <w:color w:val="000000" w:themeColor="text1"/>
                <w:lang w:val="uk-UA"/>
              </w:rPr>
              <w:t xml:space="preserve"> </w:t>
            </w:r>
            <w:r w:rsidRPr="009E4743">
              <w:rPr>
                <w:rFonts w:ascii="Liberation Serif" w:eastAsia="Times New Roman" w:hAnsi="Liberation Serif" w:cs="Liberation Serif"/>
                <w:bCs/>
                <w:color w:val="000000" w:themeColor="text1"/>
                <w:lang w:val="uk-UA"/>
              </w:rPr>
              <w:t>грн</w:t>
            </w:r>
            <w:r>
              <w:rPr>
                <w:rFonts w:ascii="Liberation Serif" w:eastAsia="Times New Roman" w:hAnsi="Liberation Serif" w:cs="Liberation Serif"/>
                <w:bCs/>
                <w:color w:val="000000" w:themeColor="text1"/>
                <w:lang w:val="uk-UA"/>
              </w:rPr>
              <w:t>.</w:t>
            </w:r>
          </w:p>
        </w:tc>
      </w:tr>
      <w:tr w:rsidR="004007E1" w:rsidTr="00C9133C">
        <w:trPr>
          <w:trHeight w:val="23"/>
        </w:trPr>
        <w:tc>
          <w:tcPr>
            <w:tcW w:w="4423" w:type="dxa"/>
            <w:tcBorders>
              <w:top w:val="single" w:sz="4" w:space="0" w:color="000000"/>
              <w:left w:val="single" w:sz="4" w:space="0" w:color="000000"/>
              <w:bottom w:val="single" w:sz="4" w:space="0" w:color="000000"/>
              <w:right w:val="nil"/>
            </w:tcBorders>
            <w:hideMark/>
          </w:tcPr>
          <w:p w:rsidR="004007E1" w:rsidRDefault="004007E1" w:rsidP="00C9133C">
            <w:pPr>
              <w:spacing w:line="240" w:lineRule="auto"/>
            </w:pPr>
            <w:r>
              <w:rPr>
                <w:rFonts w:ascii="Liberation Serif" w:eastAsia="Times New Roman" w:hAnsi="Liberation Serif" w:cs="Liberation Serif"/>
                <w:bCs/>
                <w:spacing w:val="-2"/>
              </w:rPr>
              <w:t>Первісна балансова вартість, грн.</w:t>
            </w:r>
          </w:p>
        </w:tc>
        <w:tc>
          <w:tcPr>
            <w:tcW w:w="5981" w:type="dxa"/>
            <w:tcBorders>
              <w:top w:val="single" w:sz="4" w:space="0" w:color="000000"/>
              <w:left w:val="single" w:sz="4" w:space="0" w:color="000000"/>
              <w:bottom w:val="single" w:sz="4" w:space="0" w:color="000000"/>
              <w:right w:val="single" w:sz="4" w:space="0" w:color="000000"/>
            </w:tcBorders>
            <w:hideMark/>
          </w:tcPr>
          <w:p w:rsidR="004007E1" w:rsidRPr="009E4743" w:rsidRDefault="004007E1" w:rsidP="00C9133C">
            <w:pPr>
              <w:spacing w:line="240" w:lineRule="auto"/>
              <w:rPr>
                <w:lang w:val="uk-UA"/>
              </w:rPr>
            </w:pPr>
            <w:r w:rsidRPr="0085270C">
              <w:rPr>
                <w:rFonts w:ascii="Liberation Serif" w:eastAsia="Times New Roman" w:hAnsi="Liberation Serif" w:cs="Liberation Serif"/>
                <w:bCs/>
                <w:spacing w:val="-2"/>
                <w:lang w:val="uk-UA"/>
              </w:rPr>
              <w:t>10234,47</w:t>
            </w:r>
            <w:r>
              <w:rPr>
                <w:rFonts w:ascii="Liberation Serif" w:eastAsia="Times New Roman" w:hAnsi="Liberation Serif" w:cs="Liberation Serif"/>
                <w:bCs/>
                <w:spacing w:val="-2"/>
                <w:lang w:val="uk-UA"/>
              </w:rPr>
              <w:t xml:space="preserve"> грн.</w:t>
            </w:r>
          </w:p>
        </w:tc>
      </w:tr>
      <w:tr w:rsidR="004007E1" w:rsidTr="00C9133C">
        <w:trPr>
          <w:trHeight w:val="23"/>
        </w:trPr>
        <w:tc>
          <w:tcPr>
            <w:tcW w:w="4423" w:type="dxa"/>
            <w:tcBorders>
              <w:top w:val="single" w:sz="4" w:space="0" w:color="000000"/>
              <w:left w:val="single" w:sz="4" w:space="0" w:color="000000"/>
              <w:bottom w:val="single" w:sz="4" w:space="0" w:color="000000"/>
              <w:right w:val="nil"/>
            </w:tcBorders>
            <w:hideMark/>
          </w:tcPr>
          <w:p w:rsidR="004007E1" w:rsidRDefault="004007E1" w:rsidP="00C9133C">
            <w:pPr>
              <w:spacing w:line="240" w:lineRule="auto"/>
            </w:pPr>
            <w:r>
              <w:rPr>
                <w:rFonts w:ascii="Liberation Serif" w:eastAsia="Times New Roman" w:hAnsi="Liberation Serif" w:cs="Liberation Serif"/>
                <w:bCs/>
              </w:rPr>
              <w:t>Пропонований строк оренди</w:t>
            </w:r>
          </w:p>
        </w:tc>
        <w:tc>
          <w:tcPr>
            <w:tcW w:w="5981" w:type="dxa"/>
            <w:tcBorders>
              <w:top w:val="single" w:sz="4" w:space="0" w:color="000000"/>
              <w:left w:val="single" w:sz="4" w:space="0" w:color="000000"/>
              <w:bottom w:val="single" w:sz="4" w:space="0" w:color="000000"/>
              <w:right w:val="single" w:sz="4" w:space="0" w:color="000000"/>
            </w:tcBorders>
            <w:hideMark/>
          </w:tcPr>
          <w:p w:rsidR="004007E1" w:rsidRDefault="004007E1" w:rsidP="00C9133C">
            <w:pPr>
              <w:spacing w:line="240" w:lineRule="auto"/>
            </w:pPr>
            <w:r>
              <w:rPr>
                <w:rFonts w:ascii="Liberation Serif" w:eastAsia="Times New Roman" w:hAnsi="Liberation Serif" w:cs="Liberation Serif"/>
              </w:rPr>
              <w:t>5 років</w:t>
            </w:r>
          </w:p>
        </w:tc>
      </w:tr>
      <w:tr w:rsidR="004007E1" w:rsidTr="00C9133C">
        <w:trPr>
          <w:trHeight w:val="23"/>
        </w:trPr>
        <w:tc>
          <w:tcPr>
            <w:tcW w:w="4423" w:type="dxa"/>
            <w:tcBorders>
              <w:top w:val="single" w:sz="4" w:space="0" w:color="000000"/>
              <w:left w:val="single" w:sz="4" w:space="0" w:color="000000"/>
              <w:bottom w:val="single" w:sz="4" w:space="0" w:color="000000"/>
              <w:right w:val="nil"/>
            </w:tcBorders>
            <w:hideMark/>
          </w:tcPr>
          <w:p w:rsidR="004007E1" w:rsidRDefault="004007E1" w:rsidP="00C9133C">
            <w:pPr>
              <w:spacing w:line="240" w:lineRule="auto"/>
            </w:pPr>
            <w:r>
              <w:rPr>
                <w:rFonts w:ascii="Liberation Serif" w:eastAsia="Times New Roman" w:hAnsi="Liberation Serif" w:cs="Liberation Serif"/>
                <w:bCs/>
              </w:rPr>
              <w:t>Наявність рішення щодо об'єкта про проведення інвестиційного конкурсу</w:t>
            </w:r>
          </w:p>
        </w:tc>
        <w:tc>
          <w:tcPr>
            <w:tcW w:w="5981" w:type="dxa"/>
            <w:tcBorders>
              <w:top w:val="single" w:sz="4" w:space="0" w:color="000000"/>
              <w:left w:val="single" w:sz="4" w:space="0" w:color="000000"/>
              <w:bottom w:val="single" w:sz="4" w:space="0" w:color="000000"/>
              <w:right w:val="single" w:sz="4" w:space="0" w:color="000000"/>
            </w:tcBorders>
            <w:hideMark/>
          </w:tcPr>
          <w:p w:rsidR="004007E1" w:rsidRDefault="004007E1" w:rsidP="00C9133C">
            <w:pPr>
              <w:spacing w:line="240" w:lineRule="auto"/>
            </w:pPr>
            <w:r>
              <w:rPr>
                <w:rFonts w:ascii="Liberation Serif" w:eastAsia="Times New Roman" w:hAnsi="Liberation Serif" w:cs="Liberation Serif"/>
              </w:rPr>
              <w:t>Ні</w:t>
            </w:r>
          </w:p>
        </w:tc>
      </w:tr>
      <w:tr w:rsidR="004007E1" w:rsidTr="00C9133C">
        <w:trPr>
          <w:trHeight w:val="847"/>
        </w:trPr>
        <w:tc>
          <w:tcPr>
            <w:tcW w:w="4423" w:type="dxa"/>
            <w:tcBorders>
              <w:top w:val="single" w:sz="4" w:space="0" w:color="000000"/>
              <w:left w:val="single" w:sz="4" w:space="0" w:color="000000"/>
              <w:bottom w:val="single" w:sz="4" w:space="0" w:color="000000"/>
              <w:right w:val="nil"/>
            </w:tcBorders>
            <w:hideMark/>
          </w:tcPr>
          <w:p w:rsidR="004007E1" w:rsidRDefault="004007E1" w:rsidP="00C9133C">
            <w:pPr>
              <w:spacing w:line="240" w:lineRule="auto"/>
            </w:pPr>
            <w:r>
              <w:rPr>
                <w:rFonts w:ascii="Liberation Serif" w:eastAsia="Times New Roman" w:hAnsi="Liberation Serif" w:cs="Liberation Serif"/>
                <w:bCs/>
              </w:rPr>
              <w:t>Наявність рішення щодо об'єкта про включення об'єкта до переліку майна, що підлягає приватизації</w:t>
            </w:r>
          </w:p>
        </w:tc>
        <w:tc>
          <w:tcPr>
            <w:tcW w:w="5981" w:type="dxa"/>
            <w:tcBorders>
              <w:top w:val="single" w:sz="4" w:space="0" w:color="000000"/>
              <w:left w:val="single" w:sz="4" w:space="0" w:color="000000"/>
              <w:bottom w:val="single" w:sz="4" w:space="0" w:color="000000"/>
              <w:right w:val="single" w:sz="4" w:space="0" w:color="000000"/>
            </w:tcBorders>
            <w:hideMark/>
          </w:tcPr>
          <w:p w:rsidR="004007E1" w:rsidRDefault="004007E1" w:rsidP="00C9133C">
            <w:pPr>
              <w:spacing w:line="240" w:lineRule="auto"/>
            </w:pPr>
            <w:r>
              <w:rPr>
                <w:rFonts w:ascii="Liberation Serif" w:eastAsia="Times New Roman" w:hAnsi="Liberation Serif" w:cs="Liberation Serif"/>
              </w:rPr>
              <w:t>Ні</w:t>
            </w:r>
          </w:p>
        </w:tc>
      </w:tr>
      <w:tr w:rsidR="004007E1" w:rsidTr="00C9133C">
        <w:trPr>
          <w:trHeight w:val="23"/>
        </w:trPr>
        <w:tc>
          <w:tcPr>
            <w:tcW w:w="4423" w:type="dxa"/>
            <w:tcBorders>
              <w:top w:val="single" w:sz="4" w:space="0" w:color="000000"/>
              <w:left w:val="single" w:sz="4" w:space="0" w:color="000000"/>
              <w:bottom w:val="single" w:sz="4" w:space="0" w:color="000000"/>
              <w:right w:val="nil"/>
            </w:tcBorders>
            <w:hideMark/>
          </w:tcPr>
          <w:p w:rsidR="004007E1" w:rsidRDefault="004007E1" w:rsidP="00C9133C">
            <w:pPr>
              <w:spacing w:line="240" w:lineRule="auto"/>
            </w:pPr>
            <w:r>
              <w:rPr>
                <w:rFonts w:ascii="Liberation Serif" w:eastAsia="Times New Roman" w:hAnsi="Liberation Serif" w:cs="Liberation Serif"/>
                <w:bCs/>
              </w:rPr>
              <w:t>Погодження органу управління</w:t>
            </w:r>
          </w:p>
        </w:tc>
        <w:tc>
          <w:tcPr>
            <w:tcW w:w="5981" w:type="dxa"/>
            <w:tcBorders>
              <w:top w:val="single" w:sz="4" w:space="0" w:color="000000"/>
              <w:left w:val="single" w:sz="4" w:space="0" w:color="000000"/>
              <w:bottom w:val="single" w:sz="4" w:space="0" w:color="000000"/>
              <w:right w:val="single" w:sz="4" w:space="0" w:color="000000"/>
            </w:tcBorders>
            <w:hideMark/>
          </w:tcPr>
          <w:p w:rsidR="004007E1" w:rsidRDefault="004007E1" w:rsidP="00C9133C">
            <w:pPr>
              <w:spacing w:line="240" w:lineRule="auto"/>
            </w:pPr>
            <w:r>
              <w:rPr>
                <w:rFonts w:ascii="Liberation Serif" w:eastAsia="Times New Roman" w:hAnsi="Liberation Serif" w:cs="Liberation Serif"/>
              </w:rPr>
              <w:t>не потребує</w:t>
            </w:r>
          </w:p>
        </w:tc>
      </w:tr>
      <w:tr w:rsidR="004007E1" w:rsidTr="00C9133C">
        <w:trPr>
          <w:trHeight w:val="23"/>
        </w:trPr>
        <w:tc>
          <w:tcPr>
            <w:tcW w:w="4423" w:type="dxa"/>
            <w:tcBorders>
              <w:top w:val="single" w:sz="4" w:space="0" w:color="000000"/>
              <w:left w:val="single" w:sz="4" w:space="0" w:color="000000"/>
              <w:bottom w:val="single" w:sz="4" w:space="0" w:color="000000"/>
              <w:right w:val="nil"/>
            </w:tcBorders>
            <w:hideMark/>
          </w:tcPr>
          <w:p w:rsidR="004007E1" w:rsidRDefault="004007E1" w:rsidP="00C9133C">
            <w:pPr>
              <w:spacing w:line="240" w:lineRule="auto"/>
            </w:pPr>
            <w:r>
              <w:rPr>
                <w:rFonts w:ascii="Liberation Serif" w:eastAsia="Times New Roman" w:hAnsi="Liberation Serif" w:cs="Liberation Serif"/>
                <w:bCs/>
              </w:rPr>
              <w:t>Фотографічне зображення майна</w:t>
            </w:r>
          </w:p>
        </w:tc>
        <w:tc>
          <w:tcPr>
            <w:tcW w:w="5981" w:type="dxa"/>
            <w:tcBorders>
              <w:top w:val="single" w:sz="4" w:space="0" w:color="000000"/>
              <w:left w:val="single" w:sz="4" w:space="0" w:color="000000"/>
              <w:bottom w:val="single" w:sz="4" w:space="0" w:color="000000"/>
              <w:right w:val="single" w:sz="4" w:space="0" w:color="000000"/>
            </w:tcBorders>
            <w:hideMark/>
          </w:tcPr>
          <w:p w:rsidR="004007E1" w:rsidRDefault="004007E1" w:rsidP="00C9133C">
            <w:pPr>
              <w:spacing w:line="240" w:lineRule="auto"/>
            </w:pPr>
            <w:r>
              <w:rPr>
                <w:rFonts w:ascii="Liberation Serif" w:eastAsia="Times New Roman" w:hAnsi="Liberation Serif" w:cs="Liberation Serif"/>
              </w:rPr>
              <w:t>Додаються окремими файлами</w:t>
            </w:r>
          </w:p>
        </w:tc>
      </w:tr>
      <w:tr w:rsidR="004007E1" w:rsidTr="00C9133C">
        <w:trPr>
          <w:trHeight w:val="23"/>
        </w:trPr>
        <w:tc>
          <w:tcPr>
            <w:tcW w:w="4423" w:type="dxa"/>
            <w:tcBorders>
              <w:top w:val="single" w:sz="4" w:space="0" w:color="000000"/>
              <w:left w:val="single" w:sz="4" w:space="0" w:color="000000"/>
              <w:bottom w:val="single" w:sz="4" w:space="0" w:color="000000"/>
              <w:right w:val="nil"/>
            </w:tcBorders>
            <w:hideMark/>
          </w:tcPr>
          <w:p w:rsidR="004007E1" w:rsidRDefault="004007E1" w:rsidP="00C9133C">
            <w:pPr>
              <w:spacing w:line="240" w:lineRule="auto"/>
            </w:pPr>
            <w:r>
              <w:rPr>
                <w:rFonts w:ascii="Liberation Serif" w:eastAsia="Times New Roman" w:hAnsi="Liberation Serif" w:cs="Liberation Serif"/>
                <w:bCs/>
              </w:rPr>
              <w:t>Загальна і корисна площа об'єкта (кв. м)</w:t>
            </w:r>
          </w:p>
        </w:tc>
        <w:tc>
          <w:tcPr>
            <w:tcW w:w="5981" w:type="dxa"/>
            <w:tcBorders>
              <w:top w:val="single" w:sz="4" w:space="0" w:color="000000"/>
              <w:left w:val="single" w:sz="4" w:space="0" w:color="000000"/>
              <w:bottom w:val="single" w:sz="4" w:space="0" w:color="000000"/>
              <w:right w:val="single" w:sz="4" w:space="0" w:color="000000"/>
            </w:tcBorders>
            <w:hideMark/>
          </w:tcPr>
          <w:p w:rsidR="004007E1" w:rsidRPr="00EE6474" w:rsidRDefault="004007E1" w:rsidP="00C9133C">
            <w:pPr>
              <w:spacing w:before="57" w:after="57" w:line="240" w:lineRule="auto"/>
              <w:rPr>
                <w:rFonts w:ascii="Times New Roman" w:hAnsi="Times New Roman" w:cs="Times New Roman"/>
                <w:lang w:val="uk-UA"/>
              </w:rPr>
            </w:pPr>
            <w:r w:rsidRPr="0085270C">
              <w:rPr>
                <w:rFonts w:ascii="Times New Roman" w:hAnsi="Times New Roman" w:cs="Times New Roman"/>
                <w:lang w:val="uk-UA"/>
              </w:rPr>
              <w:t xml:space="preserve">58,2 кв.м </w:t>
            </w:r>
          </w:p>
        </w:tc>
      </w:tr>
      <w:tr w:rsidR="004007E1" w:rsidTr="00C9133C">
        <w:trPr>
          <w:trHeight w:val="23"/>
        </w:trPr>
        <w:tc>
          <w:tcPr>
            <w:tcW w:w="4423" w:type="dxa"/>
            <w:tcBorders>
              <w:top w:val="single" w:sz="4" w:space="0" w:color="000000"/>
              <w:left w:val="single" w:sz="4" w:space="0" w:color="000000"/>
              <w:bottom w:val="single" w:sz="4" w:space="0" w:color="000000"/>
              <w:right w:val="nil"/>
            </w:tcBorders>
            <w:hideMark/>
          </w:tcPr>
          <w:p w:rsidR="004007E1" w:rsidRDefault="004007E1" w:rsidP="00C9133C">
            <w:pPr>
              <w:spacing w:line="240" w:lineRule="auto"/>
            </w:pPr>
            <w:r>
              <w:rPr>
                <w:rFonts w:ascii="Liberation Serif" w:eastAsia="Times New Roman" w:hAnsi="Liberation Serif" w:cs="Liberation Serif"/>
                <w:bCs/>
              </w:rPr>
              <w:t>Характеристика об'єкта оренди</w:t>
            </w:r>
          </w:p>
        </w:tc>
        <w:tc>
          <w:tcPr>
            <w:tcW w:w="5981" w:type="dxa"/>
            <w:tcBorders>
              <w:top w:val="single" w:sz="4" w:space="0" w:color="000000"/>
              <w:left w:val="single" w:sz="4" w:space="0" w:color="000000"/>
              <w:bottom w:val="single" w:sz="4" w:space="0" w:color="000000"/>
              <w:right w:val="single" w:sz="4" w:space="0" w:color="000000"/>
            </w:tcBorders>
            <w:hideMark/>
          </w:tcPr>
          <w:p w:rsidR="004007E1" w:rsidRPr="009155C0" w:rsidRDefault="004007E1" w:rsidP="00C9133C">
            <w:pPr>
              <w:spacing w:line="240" w:lineRule="auto"/>
              <w:rPr>
                <w:rFonts w:ascii="Liberation Serif" w:eastAsia="Times New Roman" w:hAnsi="Liberation Serif" w:cs="Liberation Serif"/>
                <w:lang w:val="uk-UA"/>
              </w:rPr>
            </w:pPr>
            <w:r>
              <w:rPr>
                <w:rFonts w:ascii="Liberation Serif" w:eastAsia="Times New Roman" w:hAnsi="Liberation Serif" w:cs="Liberation Serif"/>
              </w:rPr>
              <w:t xml:space="preserve">Об’єкт оренди є </w:t>
            </w:r>
            <w:r>
              <w:rPr>
                <w:rFonts w:ascii="Liberation Serif" w:eastAsia="Times New Roman" w:hAnsi="Liberation Serif" w:cs="Liberation Serif"/>
                <w:lang w:val="uk-UA"/>
              </w:rPr>
              <w:t xml:space="preserve">нежитловим </w:t>
            </w:r>
            <w:r>
              <w:rPr>
                <w:rFonts w:ascii="Liberation Serif" w:eastAsia="Times New Roman" w:hAnsi="Liberation Serif" w:cs="Liberation Serif"/>
              </w:rPr>
              <w:t xml:space="preserve"> приміщення</w:t>
            </w:r>
            <w:r>
              <w:rPr>
                <w:rFonts w:ascii="Liberation Serif" w:eastAsia="Times New Roman" w:hAnsi="Liberation Serif" w:cs="Liberation Serif"/>
                <w:lang w:val="uk-UA"/>
              </w:rPr>
              <w:t>м</w:t>
            </w:r>
            <w:r>
              <w:rPr>
                <w:rFonts w:ascii="Liberation Serif" w:eastAsia="Times New Roman" w:hAnsi="Liberation Serif" w:cs="Liberation Serif"/>
              </w:rPr>
              <w:t xml:space="preserve"> </w:t>
            </w:r>
          </w:p>
        </w:tc>
      </w:tr>
      <w:tr w:rsidR="004007E1" w:rsidTr="00C9133C">
        <w:trPr>
          <w:trHeight w:val="23"/>
        </w:trPr>
        <w:tc>
          <w:tcPr>
            <w:tcW w:w="4423" w:type="dxa"/>
            <w:tcBorders>
              <w:top w:val="single" w:sz="4" w:space="0" w:color="000000"/>
              <w:left w:val="single" w:sz="4" w:space="0" w:color="000000"/>
              <w:bottom w:val="single" w:sz="4" w:space="0" w:color="000000"/>
              <w:right w:val="nil"/>
            </w:tcBorders>
            <w:hideMark/>
          </w:tcPr>
          <w:p w:rsidR="004007E1" w:rsidRPr="002E488E" w:rsidRDefault="004007E1" w:rsidP="00C9133C">
            <w:pPr>
              <w:spacing w:line="240" w:lineRule="auto"/>
            </w:pPr>
            <w:r w:rsidRPr="002E488E">
              <w:rPr>
                <w:rFonts w:ascii="Liberation Serif" w:eastAsia="Times New Roman" w:hAnsi="Liberation Serif" w:cs="Liberation Serif"/>
                <w:bCs/>
              </w:rPr>
              <w:t>Технічний стан об'єкта</w:t>
            </w:r>
          </w:p>
        </w:tc>
        <w:tc>
          <w:tcPr>
            <w:tcW w:w="5981" w:type="dxa"/>
            <w:tcBorders>
              <w:top w:val="single" w:sz="4" w:space="0" w:color="000000"/>
              <w:left w:val="single" w:sz="4" w:space="0" w:color="000000"/>
              <w:bottom w:val="single" w:sz="4" w:space="0" w:color="000000"/>
              <w:right w:val="single" w:sz="4" w:space="0" w:color="000000"/>
            </w:tcBorders>
            <w:hideMark/>
          </w:tcPr>
          <w:p w:rsidR="004007E1" w:rsidRPr="00EE6474" w:rsidRDefault="004007E1" w:rsidP="00C9133C">
            <w:pPr>
              <w:spacing w:before="57" w:after="57" w:line="240" w:lineRule="auto"/>
              <w:rPr>
                <w:lang w:val="uk-UA"/>
              </w:rPr>
            </w:pPr>
            <w:r>
              <w:rPr>
                <w:rFonts w:ascii="Liberation Serif" w:eastAsia="Times New Roman" w:hAnsi="Liberation Serif" w:cs="Liberation Serif"/>
              </w:rPr>
              <w:t>Технічний стан задовільний</w:t>
            </w:r>
          </w:p>
        </w:tc>
      </w:tr>
      <w:tr w:rsidR="004007E1" w:rsidTr="00C9133C">
        <w:trPr>
          <w:trHeight w:val="23"/>
        </w:trPr>
        <w:tc>
          <w:tcPr>
            <w:tcW w:w="4423" w:type="dxa"/>
            <w:tcBorders>
              <w:top w:val="single" w:sz="4" w:space="0" w:color="000000"/>
              <w:left w:val="single" w:sz="4" w:space="0" w:color="000000"/>
              <w:bottom w:val="single" w:sz="4" w:space="0" w:color="000000"/>
              <w:right w:val="nil"/>
            </w:tcBorders>
            <w:hideMark/>
          </w:tcPr>
          <w:p w:rsidR="004007E1" w:rsidRPr="002E488E" w:rsidRDefault="004007E1" w:rsidP="00C9133C">
            <w:pPr>
              <w:spacing w:before="57" w:after="57" w:line="240" w:lineRule="auto"/>
            </w:pPr>
            <w:r w:rsidRPr="002E488E">
              <w:rPr>
                <w:rFonts w:ascii="Liberation Serif" w:eastAsia="Times New Roman" w:hAnsi="Liberation Serif" w:cs="Liberation Serif"/>
                <w:bCs/>
              </w:rPr>
              <w:lastRenderedPageBreak/>
              <w:t xml:space="preserve">Потужність електромережі </w:t>
            </w:r>
          </w:p>
        </w:tc>
        <w:tc>
          <w:tcPr>
            <w:tcW w:w="5981" w:type="dxa"/>
            <w:tcBorders>
              <w:top w:val="single" w:sz="4" w:space="0" w:color="000000"/>
              <w:left w:val="single" w:sz="4" w:space="0" w:color="000000"/>
              <w:bottom w:val="single" w:sz="4" w:space="0" w:color="000000"/>
              <w:right w:val="single" w:sz="4" w:space="0" w:color="000000"/>
            </w:tcBorders>
            <w:hideMark/>
          </w:tcPr>
          <w:p w:rsidR="004007E1" w:rsidRPr="002E488E" w:rsidRDefault="004007E1" w:rsidP="00C9133C">
            <w:pPr>
              <w:spacing w:line="240" w:lineRule="auto"/>
            </w:pPr>
          </w:p>
        </w:tc>
      </w:tr>
      <w:tr w:rsidR="004007E1" w:rsidTr="00C9133C">
        <w:trPr>
          <w:trHeight w:val="23"/>
        </w:trPr>
        <w:tc>
          <w:tcPr>
            <w:tcW w:w="4423" w:type="dxa"/>
            <w:tcBorders>
              <w:top w:val="single" w:sz="4" w:space="0" w:color="000000"/>
              <w:left w:val="single" w:sz="4" w:space="0" w:color="000000"/>
              <w:bottom w:val="single" w:sz="4" w:space="0" w:color="000000"/>
              <w:right w:val="nil"/>
            </w:tcBorders>
            <w:hideMark/>
          </w:tcPr>
          <w:p w:rsidR="004007E1" w:rsidRDefault="004007E1" w:rsidP="00C9133C">
            <w:pPr>
              <w:spacing w:line="240" w:lineRule="auto"/>
            </w:pPr>
            <w:r>
              <w:rPr>
                <w:rFonts w:ascii="Liberation Serif" w:eastAsia="Times New Roman" w:hAnsi="Liberation Serif" w:cs="Liberation Serif"/>
                <w:bCs/>
              </w:rPr>
              <w:t>Забезпеченість комунікаціями</w:t>
            </w:r>
          </w:p>
        </w:tc>
        <w:tc>
          <w:tcPr>
            <w:tcW w:w="5981" w:type="dxa"/>
            <w:tcBorders>
              <w:top w:val="single" w:sz="4" w:space="0" w:color="000000"/>
              <w:left w:val="single" w:sz="4" w:space="0" w:color="000000"/>
              <w:bottom w:val="single" w:sz="4" w:space="0" w:color="000000"/>
              <w:right w:val="single" w:sz="4" w:space="0" w:color="000000"/>
            </w:tcBorders>
            <w:hideMark/>
          </w:tcPr>
          <w:p w:rsidR="004007E1" w:rsidRPr="008C0E58" w:rsidRDefault="004007E1" w:rsidP="00C9133C">
            <w:pPr>
              <w:spacing w:line="240" w:lineRule="auto"/>
              <w:rPr>
                <w:highlight w:val="green"/>
                <w:lang w:val="uk-UA"/>
              </w:rPr>
            </w:pPr>
            <w:r w:rsidRPr="0085270C">
              <w:rPr>
                <w:rFonts w:ascii="Liberation Serif" w:eastAsia="Times New Roman" w:hAnsi="Liberation Serif" w:cs="Liberation Serif"/>
              </w:rPr>
              <w:t>Стан добрий, електропостачання, теплопостачання, водопостачання, водовідведення, вивезення ТПВ</w:t>
            </w:r>
          </w:p>
        </w:tc>
      </w:tr>
      <w:tr w:rsidR="004007E1" w:rsidTr="00C9133C">
        <w:trPr>
          <w:trHeight w:val="23"/>
        </w:trPr>
        <w:tc>
          <w:tcPr>
            <w:tcW w:w="4423" w:type="dxa"/>
            <w:tcBorders>
              <w:top w:val="single" w:sz="4" w:space="0" w:color="000000"/>
              <w:left w:val="single" w:sz="4" w:space="0" w:color="000000"/>
              <w:bottom w:val="single" w:sz="4" w:space="0" w:color="000000"/>
              <w:right w:val="nil"/>
            </w:tcBorders>
            <w:hideMark/>
          </w:tcPr>
          <w:p w:rsidR="004007E1" w:rsidRDefault="004007E1" w:rsidP="00C9133C">
            <w:pPr>
              <w:spacing w:line="240" w:lineRule="auto"/>
            </w:pPr>
            <w:r>
              <w:rPr>
                <w:rFonts w:ascii="Liberation Serif" w:eastAsia="Times New Roman" w:hAnsi="Liberation Serif" w:cs="Liberation Serif"/>
                <w:bCs/>
              </w:rPr>
              <w:t>Поверховий план об’єкта або план поверху</w:t>
            </w:r>
          </w:p>
        </w:tc>
        <w:tc>
          <w:tcPr>
            <w:tcW w:w="5981" w:type="dxa"/>
            <w:tcBorders>
              <w:top w:val="single" w:sz="4" w:space="0" w:color="000000"/>
              <w:left w:val="single" w:sz="4" w:space="0" w:color="000000"/>
              <w:bottom w:val="single" w:sz="4" w:space="0" w:color="000000"/>
              <w:right w:val="single" w:sz="4" w:space="0" w:color="000000"/>
            </w:tcBorders>
            <w:hideMark/>
          </w:tcPr>
          <w:p w:rsidR="004007E1" w:rsidRDefault="004007E1" w:rsidP="00C9133C">
            <w:pPr>
              <w:spacing w:before="57" w:after="57" w:line="240" w:lineRule="auto"/>
            </w:pPr>
            <w:r>
              <w:rPr>
                <w:rFonts w:ascii="Liberation Serif" w:eastAsia="Times New Roman" w:hAnsi="Liberation Serif" w:cs="Liberation Serif"/>
              </w:rPr>
              <w:t>Додається</w:t>
            </w:r>
          </w:p>
        </w:tc>
      </w:tr>
      <w:tr w:rsidR="004007E1" w:rsidTr="00C9133C">
        <w:trPr>
          <w:trHeight w:val="1098"/>
        </w:trPr>
        <w:tc>
          <w:tcPr>
            <w:tcW w:w="4423" w:type="dxa"/>
            <w:tcBorders>
              <w:top w:val="single" w:sz="4" w:space="0" w:color="000000"/>
              <w:left w:val="single" w:sz="4" w:space="0" w:color="000000"/>
              <w:bottom w:val="single" w:sz="4" w:space="0" w:color="000000"/>
              <w:right w:val="nil"/>
            </w:tcBorders>
            <w:hideMark/>
          </w:tcPr>
          <w:p w:rsidR="004007E1" w:rsidRDefault="004007E1" w:rsidP="00C9133C">
            <w:pPr>
              <w:spacing w:line="240" w:lineRule="auto"/>
            </w:pPr>
            <w:r>
              <w:rPr>
                <w:rFonts w:ascii="Liberation Serif" w:eastAsia="Times New Roman" w:hAnsi="Liberation Serif" w:cs="Liberation Serif"/>
                <w:bCs/>
              </w:rPr>
              <w:t xml:space="preserve">Інформація про те, що об’єктом оренди є пам’ятка культурної спадщини, щойно виявлений об’єкт культурної спадщини чи його частина </w:t>
            </w:r>
          </w:p>
        </w:tc>
        <w:tc>
          <w:tcPr>
            <w:tcW w:w="5981" w:type="dxa"/>
            <w:tcBorders>
              <w:top w:val="single" w:sz="4" w:space="0" w:color="000000"/>
              <w:left w:val="single" w:sz="4" w:space="0" w:color="000000"/>
              <w:bottom w:val="single" w:sz="4" w:space="0" w:color="000000"/>
              <w:right w:val="single" w:sz="4" w:space="0" w:color="000000"/>
            </w:tcBorders>
            <w:hideMark/>
          </w:tcPr>
          <w:p w:rsidR="004007E1" w:rsidRDefault="004007E1" w:rsidP="00C9133C">
            <w:pPr>
              <w:spacing w:line="240" w:lineRule="auto"/>
            </w:pPr>
            <w:r>
              <w:rPr>
                <w:rFonts w:ascii="Liberation Serif" w:eastAsia="Times New Roman" w:hAnsi="Liberation Serif" w:cs="Liberation Serif"/>
                <w:lang w:val="uk-UA"/>
              </w:rPr>
              <w:t>О</w:t>
            </w:r>
            <w:r>
              <w:rPr>
                <w:rFonts w:ascii="Liberation Serif" w:eastAsia="Times New Roman" w:hAnsi="Liberation Serif" w:cs="Liberation Serif"/>
              </w:rPr>
              <w:t>б’єкт не є пам’яткою культурної спадщини</w:t>
            </w:r>
          </w:p>
        </w:tc>
      </w:tr>
      <w:tr w:rsidR="004007E1" w:rsidTr="00C9133C">
        <w:trPr>
          <w:trHeight w:val="23"/>
        </w:trPr>
        <w:tc>
          <w:tcPr>
            <w:tcW w:w="4423" w:type="dxa"/>
            <w:tcBorders>
              <w:top w:val="single" w:sz="4" w:space="0" w:color="000000"/>
              <w:left w:val="single" w:sz="4" w:space="0" w:color="000000"/>
              <w:bottom w:val="single" w:sz="4" w:space="0" w:color="000000"/>
              <w:right w:val="nil"/>
            </w:tcBorders>
            <w:hideMark/>
          </w:tcPr>
          <w:p w:rsidR="004007E1" w:rsidRDefault="004007E1" w:rsidP="00C9133C">
            <w:pPr>
              <w:spacing w:line="240" w:lineRule="auto"/>
            </w:pPr>
            <w:r>
              <w:rPr>
                <w:rFonts w:ascii="Liberation Serif" w:eastAsia="Times New Roman" w:hAnsi="Liberation Serif" w:cs="Liberation Serif"/>
                <w:bCs/>
              </w:rPr>
              <w:t>Наявність погодження органу охорони культурної спадщини на передачу об'єкта в оренду</w:t>
            </w:r>
          </w:p>
        </w:tc>
        <w:tc>
          <w:tcPr>
            <w:tcW w:w="5981" w:type="dxa"/>
            <w:tcBorders>
              <w:top w:val="single" w:sz="4" w:space="0" w:color="000000"/>
              <w:left w:val="single" w:sz="4" w:space="0" w:color="000000"/>
              <w:bottom w:val="single" w:sz="4" w:space="0" w:color="000000"/>
              <w:right w:val="single" w:sz="4" w:space="0" w:color="000000"/>
            </w:tcBorders>
            <w:hideMark/>
          </w:tcPr>
          <w:p w:rsidR="004007E1" w:rsidRDefault="004007E1" w:rsidP="00C9133C">
            <w:pPr>
              <w:spacing w:line="240" w:lineRule="auto"/>
            </w:pPr>
            <w:r>
              <w:rPr>
                <w:rFonts w:ascii="Liberation Serif" w:eastAsia="Times New Roman" w:hAnsi="Liberation Serif" w:cs="Liberation Serif"/>
              </w:rPr>
              <w:t>Не потребує</w:t>
            </w:r>
          </w:p>
        </w:tc>
      </w:tr>
      <w:tr w:rsidR="004007E1" w:rsidTr="00C9133C">
        <w:trPr>
          <w:trHeight w:val="23"/>
        </w:trPr>
        <w:tc>
          <w:tcPr>
            <w:tcW w:w="4423" w:type="dxa"/>
            <w:tcBorders>
              <w:top w:val="single" w:sz="4" w:space="0" w:color="000000"/>
              <w:left w:val="single" w:sz="4" w:space="0" w:color="000000"/>
              <w:bottom w:val="single" w:sz="4" w:space="0" w:color="000000"/>
              <w:right w:val="nil"/>
            </w:tcBorders>
            <w:hideMark/>
          </w:tcPr>
          <w:p w:rsidR="004007E1" w:rsidRDefault="004007E1" w:rsidP="00C9133C">
            <w:pPr>
              <w:spacing w:line="240" w:lineRule="auto"/>
            </w:pPr>
            <w:r>
              <w:rPr>
                <w:rFonts w:ascii="Liberation Serif" w:eastAsia="Times New Roman" w:hAnsi="Liberation Serif" w:cs="Liberation Serif"/>
                <w:bCs/>
              </w:rPr>
              <w:t>Стан реєстрації права власності держави на об'єкт у державному реєстрі прав власності на нерухоме майно (якщо строк оренди &gt; 5 років)</w:t>
            </w:r>
          </w:p>
        </w:tc>
        <w:tc>
          <w:tcPr>
            <w:tcW w:w="5981" w:type="dxa"/>
            <w:tcBorders>
              <w:top w:val="single" w:sz="4" w:space="0" w:color="000000"/>
              <w:left w:val="single" w:sz="4" w:space="0" w:color="000000"/>
              <w:bottom w:val="single" w:sz="4" w:space="0" w:color="000000"/>
              <w:right w:val="single" w:sz="4" w:space="0" w:color="000000"/>
            </w:tcBorders>
            <w:hideMark/>
          </w:tcPr>
          <w:p w:rsidR="004007E1" w:rsidRDefault="004007E1" w:rsidP="00C9133C">
            <w:pPr>
              <w:spacing w:line="240" w:lineRule="auto"/>
            </w:pPr>
            <w:r w:rsidRPr="005F6ABA">
              <w:rPr>
                <w:rFonts w:ascii="Liberation Serif" w:eastAsia="Times New Roman" w:hAnsi="Liberation Serif" w:cs="Liberation Serif"/>
              </w:rPr>
              <w:t>Зареєстровано</w:t>
            </w:r>
          </w:p>
        </w:tc>
      </w:tr>
      <w:tr w:rsidR="004007E1" w:rsidTr="00C9133C">
        <w:trPr>
          <w:trHeight w:val="23"/>
        </w:trPr>
        <w:tc>
          <w:tcPr>
            <w:tcW w:w="4423" w:type="dxa"/>
            <w:tcBorders>
              <w:top w:val="single" w:sz="4" w:space="0" w:color="000000"/>
              <w:left w:val="single" w:sz="4" w:space="0" w:color="000000"/>
              <w:bottom w:val="single" w:sz="4" w:space="0" w:color="000000"/>
              <w:right w:val="nil"/>
            </w:tcBorders>
            <w:hideMark/>
          </w:tcPr>
          <w:p w:rsidR="004007E1" w:rsidRDefault="004007E1" w:rsidP="00C9133C">
            <w:pPr>
              <w:spacing w:line="240" w:lineRule="auto"/>
            </w:pPr>
            <w:r>
              <w:rPr>
                <w:rFonts w:ascii="Liberation Serif" w:eastAsia="Times New Roman" w:hAnsi="Liberation Serif" w:cs="Liberation Serif"/>
                <w:bCs/>
              </w:rPr>
              <w:t xml:space="preserve">Цільове використання (у разі неможливості використання за будь-яким цільовим призначенням або для Переліку другого типу) </w:t>
            </w:r>
          </w:p>
        </w:tc>
        <w:tc>
          <w:tcPr>
            <w:tcW w:w="5981" w:type="dxa"/>
            <w:tcBorders>
              <w:top w:val="single" w:sz="4" w:space="0" w:color="000000"/>
              <w:left w:val="single" w:sz="4" w:space="0" w:color="000000"/>
              <w:bottom w:val="single" w:sz="4" w:space="0" w:color="000000"/>
              <w:right w:val="single" w:sz="4" w:space="0" w:color="000000"/>
            </w:tcBorders>
            <w:hideMark/>
          </w:tcPr>
          <w:p w:rsidR="004007E1" w:rsidRPr="005A527F" w:rsidRDefault="004007E1" w:rsidP="00C9133C">
            <w:pPr>
              <w:spacing w:line="240" w:lineRule="auto"/>
              <w:jc w:val="both"/>
              <w:rPr>
                <w:rFonts w:ascii="Times New Roman" w:hAnsi="Times New Roman" w:cs="Times New Roman"/>
                <w:lang w:val="uk-UA"/>
              </w:rPr>
            </w:pPr>
            <w:r w:rsidRPr="00BB4F57">
              <w:rPr>
                <w:rFonts w:ascii="Times New Roman" w:hAnsi="Times New Roman"/>
              </w:rPr>
              <w:t>Майно може бути використане за цільовим призначенням</w:t>
            </w:r>
            <w:r>
              <w:rPr>
                <w:rFonts w:ascii="Times New Roman" w:hAnsi="Times New Roman"/>
                <w:lang w:val="uk-UA"/>
              </w:rPr>
              <w:t xml:space="preserve"> -</w:t>
            </w:r>
            <w:r w:rsidRPr="00BB4F57">
              <w:rPr>
                <w:rFonts w:ascii="Times New Roman" w:hAnsi="Times New Roman"/>
              </w:rPr>
              <w:t xml:space="preserve"> </w:t>
            </w:r>
            <w:r>
              <w:rPr>
                <w:rFonts w:ascii="Times New Roman" w:hAnsi="Times New Roman"/>
                <w:lang w:val="uk-UA"/>
              </w:rPr>
              <w:t>р</w:t>
            </w:r>
            <w:r w:rsidRPr="0085270C">
              <w:rPr>
                <w:rFonts w:ascii="Times New Roman" w:hAnsi="Times New Roman"/>
              </w:rPr>
              <w:t>озміщення аптеки, що реалізовує готові ліки</w:t>
            </w:r>
          </w:p>
        </w:tc>
      </w:tr>
      <w:tr w:rsidR="004007E1" w:rsidTr="00C9133C">
        <w:trPr>
          <w:trHeight w:val="23"/>
        </w:trPr>
        <w:tc>
          <w:tcPr>
            <w:tcW w:w="4423" w:type="dxa"/>
            <w:tcBorders>
              <w:top w:val="single" w:sz="4" w:space="0" w:color="000000"/>
              <w:left w:val="single" w:sz="4" w:space="0" w:color="000000"/>
              <w:bottom w:val="single" w:sz="4" w:space="0" w:color="000000"/>
              <w:right w:val="nil"/>
            </w:tcBorders>
            <w:hideMark/>
          </w:tcPr>
          <w:p w:rsidR="004007E1" w:rsidRDefault="004007E1" w:rsidP="00C9133C">
            <w:pPr>
              <w:spacing w:line="240" w:lineRule="auto"/>
            </w:pPr>
            <w:r>
              <w:rPr>
                <w:rFonts w:ascii="Liberation Serif" w:eastAsia="Times New Roman" w:hAnsi="Liberation Serif" w:cs="Liberation Serif"/>
                <w:bCs/>
              </w:rPr>
              <w:t>Інформація про наявність окремих особових рахунків на об’єкт оренди, відкритих постачальниками комунальних послуг, або інформація про порядок участі орендаря у компенсації балансоутримувачу витрат на оплату комунальних послуг -якщо об'єкт оренди не має окремих особових рахунків</w:t>
            </w:r>
          </w:p>
        </w:tc>
        <w:tc>
          <w:tcPr>
            <w:tcW w:w="5981" w:type="dxa"/>
            <w:tcBorders>
              <w:top w:val="single" w:sz="4" w:space="0" w:color="000000"/>
              <w:left w:val="single" w:sz="4" w:space="0" w:color="000000"/>
              <w:bottom w:val="single" w:sz="4" w:space="0" w:color="000000"/>
              <w:right w:val="single" w:sz="4" w:space="0" w:color="000000"/>
            </w:tcBorders>
            <w:hideMark/>
          </w:tcPr>
          <w:p w:rsidR="004007E1" w:rsidRPr="00161CCC" w:rsidRDefault="004007E1" w:rsidP="00C9133C">
            <w:pPr>
              <w:spacing w:line="240" w:lineRule="auto"/>
              <w:rPr>
                <w:rFonts w:ascii="Liberation Serif" w:eastAsia="Times New Roman" w:hAnsi="Liberation Serif" w:cs="Liberation Serif"/>
                <w:lang w:val="uk-UA"/>
              </w:rPr>
            </w:pPr>
            <w:r>
              <w:rPr>
                <w:rFonts w:ascii="Liberation Serif" w:eastAsia="Times New Roman" w:hAnsi="Liberation Serif" w:cs="Liberation Serif"/>
                <w:lang w:val="uk-UA"/>
              </w:rPr>
              <w:t>Ні</w:t>
            </w:r>
            <w:r>
              <w:rPr>
                <w:rFonts w:ascii="Liberation Serif" w:eastAsia="Times New Roman" w:hAnsi="Liberation Serif" w:cs="Liberation Serif"/>
              </w:rPr>
              <w:t xml:space="preserve"> </w:t>
            </w:r>
          </w:p>
        </w:tc>
      </w:tr>
      <w:tr w:rsidR="004007E1" w:rsidTr="00C9133C">
        <w:trPr>
          <w:trHeight w:val="23"/>
        </w:trPr>
        <w:tc>
          <w:tcPr>
            <w:tcW w:w="4423" w:type="dxa"/>
            <w:tcBorders>
              <w:top w:val="single" w:sz="4" w:space="0" w:color="000000"/>
              <w:left w:val="single" w:sz="4" w:space="0" w:color="000000"/>
              <w:bottom w:val="single" w:sz="4" w:space="0" w:color="000000"/>
              <w:right w:val="nil"/>
            </w:tcBorders>
            <w:hideMark/>
          </w:tcPr>
          <w:p w:rsidR="004007E1" w:rsidRDefault="004007E1" w:rsidP="00C9133C">
            <w:pPr>
              <w:spacing w:line="240" w:lineRule="auto"/>
            </w:pPr>
            <w:r>
              <w:rPr>
                <w:rFonts w:ascii="Liberation Serif" w:eastAsia="Times New Roman" w:hAnsi="Liberation Serif" w:cs="Liberation Serif"/>
                <w:bCs/>
              </w:rPr>
              <w:t>Наявність рішення про передачу пам'ятки культурної спадщини в довогострокову пільгову оренду</w:t>
            </w:r>
          </w:p>
        </w:tc>
        <w:tc>
          <w:tcPr>
            <w:tcW w:w="5981" w:type="dxa"/>
            <w:tcBorders>
              <w:top w:val="single" w:sz="4" w:space="0" w:color="000000"/>
              <w:left w:val="single" w:sz="4" w:space="0" w:color="000000"/>
              <w:bottom w:val="single" w:sz="4" w:space="0" w:color="000000"/>
              <w:right w:val="single" w:sz="4" w:space="0" w:color="000000"/>
            </w:tcBorders>
            <w:hideMark/>
          </w:tcPr>
          <w:p w:rsidR="004007E1" w:rsidRDefault="004007E1" w:rsidP="00C9133C">
            <w:pPr>
              <w:spacing w:line="240" w:lineRule="auto"/>
            </w:pPr>
            <w:r>
              <w:rPr>
                <w:rFonts w:ascii="Liberation Serif" w:eastAsia="Times New Roman" w:hAnsi="Liberation Serif" w:cs="Liberation Serif"/>
              </w:rPr>
              <w:t>Ні</w:t>
            </w:r>
          </w:p>
        </w:tc>
      </w:tr>
      <w:tr w:rsidR="004007E1" w:rsidTr="00C9133C">
        <w:trPr>
          <w:trHeight w:val="23"/>
        </w:trPr>
        <w:tc>
          <w:tcPr>
            <w:tcW w:w="4423" w:type="dxa"/>
            <w:tcBorders>
              <w:top w:val="nil"/>
              <w:left w:val="single" w:sz="4" w:space="0" w:color="000000"/>
              <w:bottom w:val="single" w:sz="4" w:space="0" w:color="000000"/>
              <w:right w:val="nil"/>
            </w:tcBorders>
            <w:hideMark/>
          </w:tcPr>
          <w:p w:rsidR="004007E1" w:rsidRDefault="004007E1" w:rsidP="00C9133C">
            <w:pPr>
              <w:pStyle w:val="a8"/>
              <w:spacing w:before="0" w:line="276" w:lineRule="auto"/>
              <w:ind w:firstLine="0"/>
              <w:jc w:val="both"/>
            </w:pPr>
            <w:r>
              <w:rPr>
                <w:rFonts w:ascii="Liberation Serif" w:hAnsi="Liberation Serif" w:cs="Liberation Serif"/>
                <w:bCs/>
                <w:sz w:val="22"/>
                <w:szCs w:val="22"/>
                <w:lang w:eastAsia="uk-UA"/>
              </w:rPr>
              <w:t>Проект договору оренди</w:t>
            </w:r>
          </w:p>
        </w:tc>
        <w:tc>
          <w:tcPr>
            <w:tcW w:w="5981" w:type="dxa"/>
            <w:tcBorders>
              <w:top w:val="nil"/>
              <w:left w:val="single" w:sz="4" w:space="0" w:color="000000"/>
              <w:bottom w:val="single" w:sz="4" w:space="0" w:color="000000"/>
              <w:right w:val="single" w:sz="4" w:space="0" w:color="000000"/>
            </w:tcBorders>
            <w:hideMark/>
          </w:tcPr>
          <w:p w:rsidR="004007E1" w:rsidRDefault="004007E1" w:rsidP="00C9133C">
            <w:pPr>
              <w:pStyle w:val="a8"/>
              <w:spacing w:before="0" w:line="276" w:lineRule="auto"/>
              <w:ind w:firstLine="0"/>
              <w:jc w:val="both"/>
            </w:pPr>
            <w:r>
              <w:rPr>
                <w:rFonts w:ascii="Liberation Serif" w:hAnsi="Liberation Serif" w:cs="Liberation Serif"/>
                <w:sz w:val="22"/>
                <w:szCs w:val="22"/>
                <w:lang w:eastAsia="uk-UA"/>
              </w:rPr>
              <w:t>додається окремим файлом</w:t>
            </w:r>
          </w:p>
        </w:tc>
      </w:tr>
      <w:tr w:rsidR="004007E1" w:rsidTr="00C9133C">
        <w:trPr>
          <w:trHeight w:val="23"/>
        </w:trPr>
        <w:tc>
          <w:tcPr>
            <w:tcW w:w="10404" w:type="dxa"/>
            <w:gridSpan w:val="2"/>
            <w:tcBorders>
              <w:top w:val="nil"/>
              <w:left w:val="single" w:sz="4" w:space="0" w:color="000000"/>
              <w:bottom w:val="single" w:sz="4" w:space="0" w:color="000000"/>
              <w:right w:val="single" w:sz="4" w:space="0" w:color="000000"/>
            </w:tcBorders>
            <w:hideMark/>
          </w:tcPr>
          <w:p w:rsidR="004007E1" w:rsidRDefault="004007E1" w:rsidP="00C9133C">
            <w:pPr>
              <w:pStyle w:val="a8"/>
              <w:spacing w:before="114" w:after="114" w:line="276" w:lineRule="auto"/>
              <w:ind w:firstLine="0"/>
              <w:jc w:val="center"/>
            </w:pPr>
            <w:r>
              <w:rPr>
                <w:rFonts w:ascii="Liberation Serif" w:hAnsi="Liberation Serif" w:cs="Liberation Serif"/>
                <w:b/>
                <w:bCs/>
                <w:sz w:val="22"/>
                <w:szCs w:val="22"/>
                <w:lang w:eastAsia="uk-UA"/>
              </w:rPr>
              <w:t>Умови оренди майна та додаткові умови оренди майна</w:t>
            </w:r>
          </w:p>
        </w:tc>
      </w:tr>
      <w:tr w:rsidR="004007E1" w:rsidRPr="00EE6474" w:rsidTr="00C9133C">
        <w:trPr>
          <w:trHeight w:val="23"/>
        </w:trPr>
        <w:tc>
          <w:tcPr>
            <w:tcW w:w="4423" w:type="dxa"/>
            <w:tcBorders>
              <w:top w:val="nil"/>
              <w:left w:val="single" w:sz="4" w:space="0" w:color="000000"/>
              <w:bottom w:val="single" w:sz="4" w:space="0" w:color="000000"/>
              <w:right w:val="nil"/>
            </w:tcBorders>
            <w:hideMark/>
          </w:tcPr>
          <w:p w:rsidR="004007E1" w:rsidRDefault="004007E1" w:rsidP="00C9133C">
            <w:pPr>
              <w:pStyle w:val="a8"/>
              <w:spacing w:before="0" w:line="276" w:lineRule="auto"/>
              <w:ind w:firstLine="0"/>
              <w:jc w:val="both"/>
            </w:pPr>
            <w:r>
              <w:rPr>
                <w:rFonts w:ascii="Liberation Serif" w:hAnsi="Liberation Serif" w:cs="Liberation Serif"/>
                <w:sz w:val="22"/>
                <w:szCs w:val="22"/>
                <w:lang w:eastAsia="uk-UA"/>
              </w:rPr>
              <w:t>Стартова орендна плата:</w:t>
            </w:r>
          </w:p>
        </w:tc>
        <w:tc>
          <w:tcPr>
            <w:tcW w:w="5981" w:type="dxa"/>
            <w:tcBorders>
              <w:top w:val="nil"/>
              <w:left w:val="single" w:sz="4" w:space="0" w:color="000000"/>
              <w:bottom w:val="single" w:sz="4" w:space="0" w:color="000000"/>
              <w:right w:val="single" w:sz="4" w:space="0" w:color="000000"/>
            </w:tcBorders>
            <w:hideMark/>
          </w:tcPr>
          <w:p w:rsidR="004007E1" w:rsidRDefault="004007E1" w:rsidP="00C9133C">
            <w:pPr>
              <w:pStyle w:val="a8"/>
              <w:spacing w:before="0" w:line="276" w:lineRule="auto"/>
              <w:ind w:firstLine="0"/>
              <w:rPr>
                <w:rFonts w:ascii="Liberation Serif" w:hAnsi="Liberation Serif" w:cs="Liberation Serif"/>
                <w:b/>
                <w:bCs/>
                <w:sz w:val="22"/>
                <w:szCs w:val="22"/>
                <w:lang w:eastAsia="uk-UA"/>
              </w:rPr>
            </w:pPr>
            <w:r w:rsidRPr="005F6ABA">
              <w:rPr>
                <w:rFonts w:ascii="Liberation Serif" w:hAnsi="Liberation Serif" w:cs="Liberation Serif"/>
                <w:sz w:val="22"/>
                <w:szCs w:val="22"/>
                <w:lang w:eastAsia="uk-UA"/>
              </w:rPr>
              <w:t xml:space="preserve">- електронного аукціону – </w:t>
            </w:r>
            <w:r w:rsidRPr="0085270C">
              <w:rPr>
                <w:rFonts w:ascii="Liberation Serif" w:hAnsi="Liberation Serif" w:cs="Liberation Serif"/>
                <w:b/>
                <w:bCs/>
                <w:sz w:val="22"/>
                <w:szCs w:val="22"/>
                <w:lang w:eastAsia="uk-UA"/>
              </w:rPr>
              <w:t>4961,6 грн</w:t>
            </w:r>
            <w:r>
              <w:rPr>
                <w:rFonts w:ascii="Liberation Serif" w:hAnsi="Liberation Serif" w:cs="Liberation Serif"/>
                <w:b/>
                <w:bCs/>
                <w:sz w:val="22"/>
                <w:szCs w:val="22"/>
                <w:lang w:eastAsia="uk-UA"/>
              </w:rPr>
              <w:t>.</w:t>
            </w:r>
            <w:r w:rsidRPr="0085270C">
              <w:rPr>
                <w:rFonts w:ascii="Liberation Serif" w:hAnsi="Liberation Serif" w:cs="Liberation Serif"/>
                <w:b/>
                <w:bCs/>
                <w:sz w:val="22"/>
                <w:szCs w:val="22"/>
                <w:lang w:eastAsia="uk-UA"/>
              </w:rPr>
              <w:t xml:space="preserve"> (чотири тисячі дев’ятсот шістдесят одна  гривня шістдесят копійок) без ПДВ</w:t>
            </w:r>
            <w:r w:rsidRPr="005F6ABA">
              <w:rPr>
                <w:rFonts w:ascii="Liberation Serif" w:hAnsi="Liberation Serif" w:cs="Liberation Serif"/>
                <w:b/>
                <w:bCs/>
                <w:sz w:val="22"/>
                <w:szCs w:val="22"/>
                <w:lang w:eastAsia="uk-UA"/>
              </w:rPr>
              <w:tab/>
            </w:r>
          </w:p>
          <w:p w:rsidR="004007E1" w:rsidRPr="006E5BAC" w:rsidRDefault="004007E1" w:rsidP="00C9133C">
            <w:pPr>
              <w:pStyle w:val="a8"/>
              <w:spacing w:before="0" w:line="276" w:lineRule="auto"/>
              <w:ind w:firstLine="0"/>
              <w:rPr>
                <w:rFonts w:ascii="Times New Roman" w:hAnsi="Times New Roman"/>
                <w:sz w:val="22"/>
                <w:szCs w:val="22"/>
              </w:rPr>
            </w:pPr>
            <w:r w:rsidRPr="006E5BAC">
              <w:rPr>
                <w:rFonts w:ascii="Times New Roman" w:hAnsi="Times New Roman"/>
                <w:sz w:val="22"/>
                <w:szCs w:val="22"/>
                <w:lang w:eastAsia="uk-UA"/>
              </w:rPr>
              <w:t>- електронного аукціону із зниженням</w:t>
            </w:r>
          </w:p>
          <w:p w:rsidR="004007E1" w:rsidRPr="006E5BAC" w:rsidRDefault="004007E1" w:rsidP="00C9133C">
            <w:pPr>
              <w:pStyle w:val="a8"/>
              <w:spacing w:before="0" w:line="276" w:lineRule="auto"/>
              <w:ind w:firstLine="0"/>
              <w:rPr>
                <w:rFonts w:ascii="Times New Roman" w:hAnsi="Times New Roman"/>
                <w:sz w:val="22"/>
                <w:szCs w:val="22"/>
              </w:rPr>
            </w:pPr>
            <w:r w:rsidRPr="006E5BAC">
              <w:rPr>
                <w:rFonts w:ascii="Times New Roman" w:hAnsi="Times New Roman"/>
                <w:sz w:val="22"/>
                <w:szCs w:val="22"/>
                <w:lang w:eastAsia="uk-UA"/>
              </w:rPr>
              <w:t xml:space="preserve">стартової ціни – </w:t>
            </w:r>
            <w:r>
              <w:rPr>
                <w:rFonts w:ascii="Times New Roman" w:hAnsi="Times New Roman"/>
                <w:b/>
                <w:sz w:val="22"/>
                <w:szCs w:val="22"/>
                <w:lang w:eastAsia="uk-UA"/>
              </w:rPr>
              <w:t>2 480,8</w:t>
            </w:r>
            <w:r w:rsidRPr="006E5BAC">
              <w:rPr>
                <w:rFonts w:ascii="Times New Roman" w:hAnsi="Times New Roman"/>
                <w:b/>
                <w:bCs/>
                <w:sz w:val="22"/>
                <w:szCs w:val="22"/>
                <w:lang w:eastAsia="uk-UA"/>
              </w:rPr>
              <w:t xml:space="preserve"> грн.;</w:t>
            </w:r>
          </w:p>
          <w:p w:rsidR="004007E1" w:rsidRPr="005F6ABA" w:rsidRDefault="004007E1" w:rsidP="00C9133C">
            <w:pPr>
              <w:pStyle w:val="a8"/>
              <w:spacing w:before="0" w:line="276" w:lineRule="auto"/>
              <w:ind w:firstLine="0"/>
            </w:pPr>
            <w:r w:rsidRPr="006E5BAC">
              <w:rPr>
                <w:rFonts w:ascii="Times New Roman" w:hAnsi="Times New Roman"/>
                <w:sz w:val="22"/>
                <w:szCs w:val="22"/>
                <w:lang w:eastAsia="uk-UA"/>
              </w:rPr>
              <w:t xml:space="preserve">- електронного аукціону за методом покрокового зниження стартової орендної плати та подальшого подання цінових пропозицій – </w:t>
            </w:r>
            <w:r>
              <w:rPr>
                <w:rFonts w:ascii="Times New Roman" w:hAnsi="Times New Roman"/>
                <w:b/>
                <w:sz w:val="22"/>
                <w:szCs w:val="22"/>
                <w:lang w:eastAsia="uk-UA"/>
              </w:rPr>
              <w:t>2 480,8</w:t>
            </w:r>
            <w:r w:rsidRPr="006E5BAC">
              <w:rPr>
                <w:rFonts w:ascii="Times New Roman" w:hAnsi="Times New Roman"/>
                <w:b/>
                <w:bCs/>
                <w:sz w:val="22"/>
                <w:szCs w:val="22"/>
                <w:lang w:eastAsia="uk-UA"/>
              </w:rPr>
              <w:t xml:space="preserve"> грн.;</w:t>
            </w:r>
            <w:r w:rsidRPr="006E5BAC">
              <w:rPr>
                <w:rFonts w:ascii="Times New Roman" w:hAnsi="Times New Roman"/>
                <w:sz w:val="22"/>
                <w:szCs w:val="22"/>
                <w:lang w:eastAsia="uk-UA"/>
              </w:rPr>
              <w:t>.</w:t>
            </w:r>
          </w:p>
        </w:tc>
      </w:tr>
      <w:tr w:rsidR="004007E1" w:rsidRPr="00EE6474" w:rsidTr="00C9133C">
        <w:trPr>
          <w:trHeight w:val="23"/>
        </w:trPr>
        <w:tc>
          <w:tcPr>
            <w:tcW w:w="4423" w:type="dxa"/>
            <w:tcBorders>
              <w:top w:val="nil"/>
              <w:left w:val="single" w:sz="4" w:space="0" w:color="000000"/>
              <w:bottom w:val="single" w:sz="4" w:space="0" w:color="000000"/>
              <w:right w:val="nil"/>
            </w:tcBorders>
            <w:hideMark/>
          </w:tcPr>
          <w:p w:rsidR="004007E1" w:rsidRDefault="004007E1" w:rsidP="00C9133C">
            <w:pPr>
              <w:pStyle w:val="a8"/>
              <w:spacing w:before="0" w:line="276" w:lineRule="auto"/>
              <w:ind w:firstLine="0"/>
              <w:jc w:val="both"/>
            </w:pPr>
            <w:r>
              <w:rPr>
                <w:rFonts w:ascii="Liberation Serif" w:hAnsi="Liberation Serif" w:cs="Liberation Serif"/>
                <w:sz w:val="22"/>
                <w:szCs w:val="22"/>
                <w:lang w:eastAsia="uk-UA"/>
              </w:rPr>
              <w:t>Строк оренди</w:t>
            </w:r>
          </w:p>
        </w:tc>
        <w:tc>
          <w:tcPr>
            <w:tcW w:w="5981" w:type="dxa"/>
            <w:tcBorders>
              <w:top w:val="nil"/>
              <w:left w:val="single" w:sz="4" w:space="0" w:color="000000"/>
              <w:bottom w:val="single" w:sz="4" w:space="0" w:color="000000"/>
              <w:right w:val="single" w:sz="4" w:space="0" w:color="000000"/>
            </w:tcBorders>
            <w:hideMark/>
          </w:tcPr>
          <w:p w:rsidR="004007E1" w:rsidRDefault="004007E1" w:rsidP="00C9133C">
            <w:pPr>
              <w:pStyle w:val="a8"/>
              <w:spacing w:before="0" w:line="276" w:lineRule="auto"/>
              <w:ind w:firstLine="0"/>
              <w:jc w:val="both"/>
            </w:pPr>
            <w:r>
              <w:rPr>
                <w:rFonts w:ascii="Liberation Serif" w:hAnsi="Liberation Serif" w:cs="Liberation Serif"/>
                <w:sz w:val="22"/>
                <w:szCs w:val="22"/>
              </w:rPr>
              <w:t>5 років</w:t>
            </w:r>
          </w:p>
        </w:tc>
      </w:tr>
      <w:tr w:rsidR="004007E1" w:rsidRPr="00EE6474" w:rsidTr="00C9133C">
        <w:trPr>
          <w:trHeight w:val="23"/>
        </w:trPr>
        <w:tc>
          <w:tcPr>
            <w:tcW w:w="4423" w:type="dxa"/>
            <w:tcBorders>
              <w:top w:val="nil"/>
              <w:left w:val="single" w:sz="4" w:space="0" w:color="000000"/>
              <w:bottom w:val="single" w:sz="4" w:space="0" w:color="000000"/>
              <w:right w:val="nil"/>
            </w:tcBorders>
            <w:hideMark/>
          </w:tcPr>
          <w:p w:rsidR="004007E1" w:rsidRDefault="004007E1" w:rsidP="00C9133C">
            <w:pPr>
              <w:pStyle w:val="a8"/>
              <w:spacing w:before="0" w:line="276" w:lineRule="auto"/>
              <w:ind w:firstLine="0"/>
              <w:jc w:val="both"/>
            </w:pPr>
            <w:r>
              <w:rPr>
                <w:rFonts w:ascii="Liberation Serif" w:hAnsi="Liberation Serif" w:cs="Liberation Serif"/>
                <w:sz w:val="22"/>
                <w:szCs w:val="22"/>
                <w:lang w:eastAsia="uk-UA"/>
              </w:rPr>
              <w:t>Наявність рішення уповноваженого органу про затвердження додаткових умов оренди майна</w:t>
            </w:r>
          </w:p>
        </w:tc>
        <w:tc>
          <w:tcPr>
            <w:tcW w:w="5981" w:type="dxa"/>
            <w:tcBorders>
              <w:top w:val="nil"/>
              <w:left w:val="single" w:sz="4" w:space="0" w:color="000000"/>
              <w:bottom w:val="single" w:sz="4" w:space="0" w:color="000000"/>
              <w:right w:val="single" w:sz="4" w:space="0" w:color="000000"/>
            </w:tcBorders>
            <w:hideMark/>
          </w:tcPr>
          <w:p w:rsidR="004007E1" w:rsidRDefault="004007E1" w:rsidP="00C9133C">
            <w:pPr>
              <w:pStyle w:val="a8"/>
              <w:spacing w:before="0" w:line="276" w:lineRule="auto"/>
              <w:ind w:firstLine="0"/>
              <w:jc w:val="both"/>
            </w:pPr>
            <w:r>
              <w:rPr>
                <w:rFonts w:ascii="Liberation Serif" w:hAnsi="Liberation Serif" w:cs="Liberation Serif"/>
                <w:sz w:val="22"/>
                <w:szCs w:val="22"/>
              </w:rPr>
              <w:t>Не має</w:t>
            </w:r>
          </w:p>
        </w:tc>
      </w:tr>
      <w:tr w:rsidR="004007E1" w:rsidTr="00C9133C">
        <w:trPr>
          <w:trHeight w:val="23"/>
        </w:trPr>
        <w:tc>
          <w:tcPr>
            <w:tcW w:w="4423" w:type="dxa"/>
            <w:tcBorders>
              <w:top w:val="nil"/>
              <w:left w:val="single" w:sz="4" w:space="0" w:color="000000"/>
              <w:bottom w:val="single" w:sz="4" w:space="0" w:color="000000"/>
              <w:right w:val="nil"/>
            </w:tcBorders>
            <w:hideMark/>
          </w:tcPr>
          <w:p w:rsidR="004007E1" w:rsidRDefault="004007E1" w:rsidP="00C9133C">
            <w:pPr>
              <w:spacing w:line="240" w:lineRule="auto"/>
            </w:pPr>
            <w:r w:rsidRPr="00EE6474">
              <w:rPr>
                <w:rFonts w:ascii="Liberation Serif" w:eastAsia="Times New Roman" w:hAnsi="Liberation Serif" w:cs="Liberation Serif"/>
                <w:bCs/>
                <w:lang w:val="uk-UA"/>
              </w:rPr>
              <w:t xml:space="preserve">Вимоги до </w:t>
            </w:r>
            <w:r>
              <w:rPr>
                <w:rFonts w:ascii="Liberation Serif" w:eastAsia="Times New Roman" w:hAnsi="Liberation Serif" w:cs="Liberation Serif"/>
                <w:bCs/>
              </w:rPr>
              <w:t>Орендаря</w:t>
            </w:r>
          </w:p>
        </w:tc>
        <w:tc>
          <w:tcPr>
            <w:tcW w:w="5981" w:type="dxa"/>
            <w:tcBorders>
              <w:top w:val="nil"/>
              <w:left w:val="single" w:sz="4" w:space="0" w:color="000000"/>
              <w:bottom w:val="single" w:sz="4" w:space="0" w:color="000000"/>
              <w:right w:val="single" w:sz="4" w:space="0" w:color="000000"/>
            </w:tcBorders>
            <w:hideMark/>
          </w:tcPr>
          <w:p w:rsidR="004007E1" w:rsidRDefault="004007E1" w:rsidP="00C9133C">
            <w:pPr>
              <w:spacing w:line="240" w:lineRule="auto"/>
            </w:pPr>
            <w:r>
              <w:rPr>
                <w:rFonts w:ascii="Liberation Serif" w:eastAsia="Times New Roman" w:hAnsi="Liberation Serif" w:cs="Liberation Serif"/>
              </w:rPr>
              <w:t>потенційний орендар повинен відповідати вимогам до особи орендаря, визначеним статтею 4 Закону України «Про оренду державного та комунального майна».</w:t>
            </w:r>
          </w:p>
        </w:tc>
      </w:tr>
      <w:tr w:rsidR="004007E1" w:rsidTr="00C9133C">
        <w:trPr>
          <w:trHeight w:val="23"/>
        </w:trPr>
        <w:tc>
          <w:tcPr>
            <w:tcW w:w="4423" w:type="dxa"/>
            <w:tcBorders>
              <w:top w:val="nil"/>
              <w:left w:val="single" w:sz="4" w:space="0" w:color="000000"/>
              <w:bottom w:val="single" w:sz="4" w:space="0" w:color="000000"/>
              <w:right w:val="nil"/>
            </w:tcBorders>
            <w:hideMark/>
          </w:tcPr>
          <w:p w:rsidR="004007E1" w:rsidRDefault="004007E1" w:rsidP="00C9133C">
            <w:pPr>
              <w:spacing w:line="240" w:lineRule="auto"/>
            </w:pPr>
            <w:r>
              <w:rPr>
                <w:rFonts w:ascii="Liberation Serif" w:eastAsia="Times New Roman" w:hAnsi="Liberation Serif" w:cs="Liberation Serif"/>
                <w:bCs/>
              </w:rPr>
              <w:t>Письмова згода на передачу майна в суборенду відповідно до п.169 Порядку</w:t>
            </w:r>
          </w:p>
        </w:tc>
        <w:tc>
          <w:tcPr>
            <w:tcW w:w="5981" w:type="dxa"/>
            <w:tcBorders>
              <w:top w:val="nil"/>
              <w:left w:val="single" w:sz="4" w:space="0" w:color="000000"/>
              <w:bottom w:val="single" w:sz="4" w:space="0" w:color="000000"/>
              <w:right w:val="single" w:sz="4" w:space="0" w:color="000000"/>
            </w:tcBorders>
            <w:hideMark/>
          </w:tcPr>
          <w:p w:rsidR="004007E1" w:rsidRPr="00995B41" w:rsidRDefault="004007E1" w:rsidP="00C9133C">
            <w:pPr>
              <w:spacing w:line="240" w:lineRule="auto"/>
              <w:rPr>
                <w:color w:val="000000" w:themeColor="text1"/>
              </w:rPr>
            </w:pPr>
            <w:r w:rsidRPr="00995B41">
              <w:rPr>
                <w:rFonts w:ascii="Liberation Serif" w:eastAsia="Times New Roman" w:hAnsi="Liberation Serif" w:cs="Liberation Serif"/>
                <w:color w:val="000000" w:themeColor="text1"/>
              </w:rPr>
              <w:t xml:space="preserve">майно передається в оренду без права передачі в суборенду </w:t>
            </w:r>
          </w:p>
        </w:tc>
      </w:tr>
      <w:tr w:rsidR="004007E1" w:rsidTr="00C9133C">
        <w:trPr>
          <w:trHeight w:val="633"/>
        </w:trPr>
        <w:tc>
          <w:tcPr>
            <w:tcW w:w="4423" w:type="dxa"/>
            <w:tcBorders>
              <w:top w:val="nil"/>
              <w:left w:val="single" w:sz="4" w:space="0" w:color="000000"/>
              <w:bottom w:val="single" w:sz="4" w:space="0" w:color="000000"/>
              <w:right w:val="nil"/>
            </w:tcBorders>
            <w:hideMark/>
          </w:tcPr>
          <w:p w:rsidR="004007E1" w:rsidRDefault="004007E1" w:rsidP="00C9133C">
            <w:pPr>
              <w:spacing w:line="240" w:lineRule="auto"/>
            </w:pPr>
            <w:r>
              <w:rPr>
                <w:rFonts w:ascii="Liberation Serif" w:eastAsia="Times New Roman" w:hAnsi="Liberation Serif" w:cs="Liberation Serif"/>
                <w:bCs/>
              </w:rPr>
              <w:lastRenderedPageBreak/>
              <w:t>Витрати Балансоутримувача, пов’язані із проведенням оцінки Майна</w:t>
            </w:r>
          </w:p>
        </w:tc>
        <w:tc>
          <w:tcPr>
            <w:tcW w:w="5981" w:type="dxa"/>
            <w:tcBorders>
              <w:top w:val="nil"/>
              <w:left w:val="single" w:sz="4" w:space="0" w:color="000000"/>
              <w:bottom w:val="single" w:sz="4" w:space="0" w:color="000000"/>
              <w:right w:val="single" w:sz="4" w:space="0" w:color="000000"/>
            </w:tcBorders>
            <w:hideMark/>
          </w:tcPr>
          <w:p w:rsidR="004007E1" w:rsidRDefault="004007E1" w:rsidP="00C9133C">
            <w:pPr>
              <w:spacing w:line="240" w:lineRule="auto"/>
            </w:pPr>
            <w:r>
              <w:rPr>
                <w:rFonts w:ascii="Liberation Serif" w:eastAsia="Times New Roman" w:hAnsi="Liberation Serif" w:cs="Liberation Serif"/>
                <w:bCs/>
              </w:rPr>
              <w:t xml:space="preserve">Витрати пов’язані із проведенням </w:t>
            </w:r>
            <w:r>
              <w:rPr>
                <w:rFonts w:ascii="Liberation Serif" w:eastAsia="Times New Roman" w:hAnsi="Liberation Serif" w:cs="Liberation Serif"/>
                <w:bCs/>
                <w:lang w:val="uk-UA"/>
              </w:rPr>
              <w:t xml:space="preserve">експертної  </w:t>
            </w:r>
            <w:r>
              <w:rPr>
                <w:rFonts w:ascii="Liberation Serif" w:eastAsia="Times New Roman" w:hAnsi="Liberation Serif" w:cs="Liberation Serif"/>
                <w:bCs/>
              </w:rPr>
              <w:t xml:space="preserve">оцінки </w:t>
            </w:r>
            <w:r>
              <w:rPr>
                <w:rFonts w:ascii="Liberation Serif" w:eastAsia="Times New Roman" w:hAnsi="Liberation Serif" w:cs="Liberation Serif"/>
                <w:bCs/>
                <w:lang w:val="uk-UA"/>
              </w:rPr>
              <w:t>вартості об’єкта оренди відшкодовує переможець аукціону – 2100,00 грн.</w:t>
            </w:r>
          </w:p>
        </w:tc>
      </w:tr>
      <w:tr w:rsidR="004007E1" w:rsidTr="00C9133C">
        <w:trPr>
          <w:trHeight w:val="23"/>
        </w:trPr>
        <w:tc>
          <w:tcPr>
            <w:tcW w:w="4423" w:type="dxa"/>
            <w:tcBorders>
              <w:top w:val="nil"/>
              <w:left w:val="single" w:sz="4" w:space="0" w:color="000000"/>
              <w:bottom w:val="single" w:sz="4" w:space="0" w:color="000000"/>
              <w:right w:val="nil"/>
            </w:tcBorders>
            <w:hideMark/>
          </w:tcPr>
          <w:p w:rsidR="004007E1" w:rsidRDefault="004007E1" w:rsidP="00C9133C">
            <w:pPr>
              <w:pStyle w:val="a8"/>
              <w:spacing w:before="0" w:line="276" w:lineRule="auto"/>
              <w:ind w:firstLine="0"/>
              <w:jc w:val="both"/>
            </w:pPr>
            <w:r>
              <w:rPr>
                <w:rFonts w:ascii="Times New Roman" w:hAnsi="Times New Roman"/>
                <w:sz w:val="24"/>
                <w:szCs w:val="24"/>
                <w:lang w:eastAsia="uk-UA"/>
              </w:rPr>
              <w:t>контактні дані (номер телефону і адреса електронної пошти) працівника балансоутримувача, відповідального за ознайомлення заінтересованих осіб з об’єктом оренди, із зазначенням адреси, на яку протягом робочого часу такі особи можуть звертатися із заявами про ознайомлення з об’єктом</w:t>
            </w:r>
          </w:p>
        </w:tc>
        <w:tc>
          <w:tcPr>
            <w:tcW w:w="5981" w:type="dxa"/>
            <w:tcBorders>
              <w:top w:val="nil"/>
              <w:left w:val="single" w:sz="4" w:space="0" w:color="000000"/>
              <w:bottom w:val="single" w:sz="4" w:space="0" w:color="000000"/>
              <w:right w:val="single" w:sz="4" w:space="0" w:color="000000"/>
            </w:tcBorders>
            <w:hideMark/>
          </w:tcPr>
          <w:p w:rsidR="004007E1" w:rsidRDefault="004007E1" w:rsidP="00C9133C">
            <w:pPr>
              <w:spacing w:after="0" w:line="240" w:lineRule="auto"/>
              <w:rPr>
                <w:rStyle w:val="a7"/>
                <w:rFonts w:ascii="Times New Roman" w:hAnsi="Times New Roman" w:cs="Times New Roman"/>
                <w:color w:val="000000"/>
                <w:lang w:val="uk-UA"/>
              </w:rPr>
            </w:pPr>
            <w:r w:rsidRPr="006323EA">
              <w:rPr>
                <w:rStyle w:val="a7"/>
                <w:rFonts w:ascii="Times New Roman" w:hAnsi="Times New Roman" w:cs="Times New Roman"/>
                <w:color w:val="000000"/>
              </w:rPr>
              <w:t>Балансоутримувач</w:t>
            </w:r>
          </w:p>
          <w:p w:rsidR="004007E1" w:rsidRDefault="004007E1" w:rsidP="00C9133C">
            <w:pPr>
              <w:spacing w:after="0" w:line="240" w:lineRule="auto"/>
              <w:rPr>
                <w:rStyle w:val="a7"/>
                <w:rFonts w:ascii="Times New Roman" w:hAnsi="Times New Roman" w:cs="Times New Roman"/>
                <w:color w:val="000000"/>
                <w:lang w:val="uk-UA"/>
              </w:rPr>
            </w:pPr>
            <w:r w:rsidRPr="00EE6474">
              <w:rPr>
                <w:rStyle w:val="a7"/>
                <w:rFonts w:ascii="Times New Roman" w:hAnsi="Times New Roman" w:cs="Times New Roman"/>
                <w:color w:val="000000"/>
                <w:lang w:val="uk-UA"/>
              </w:rPr>
              <w:t xml:space="preserve">Директор </w:t>
            </w:r>
            <w:r>
              <w:rPr>
                <w:rStyle w:val="a7"/>
                <w:rFonts w:ascii="Times New Roman" w:hAnsi="Times New Roman" w:cs="Times New Roman"/>
                <w:color w:val="000000"/>
                <w:lang w:val="uk-UA"/>
              </w:rPr>
              <w:t>КНП «Сокальська РЛ»</w:t>
            </w:r>
            <w:r>
              <w:t xml:space="preserve"> </w:t>
            </w:r>
            <w:r w:rsidRPr="00EE6474">
              <w:rPr>
                <w:rStyle w:val="a7"/>
                <w:rFonts w:ascii="Times New Roman" w:hAnsi="Times New Roman" w:cs="Times New Roman"/>
                <w:color w:val="000000"/>
                <w:lang w:val="uk-UA"/>
              </w:rPr>
              <w:t>Швед Р.Т.</w:t>
            </w:r>
          </w:p>
          <w:p w:rsidR="004007E1" w:rsidRPr="006323EA" w:rsidRDefault="004007E1" w:rsidP="00C9133C">
            <w:pPr>
              <w:spacing w:after="0" w:line="240" w:lineRule="auto"/>
              <w:rPr>
                <w:rStyle w:val="a7"/>
                <w:rFonts w:ascii="Times New Roman" w:hAnsi="Times New Roman" w:cs="Times New Roman"/>
                <w:color w:val="000000"/>
                <w:lang w:val="uk-UA"/>
              </w:rPr>
            </w:pPr>
            <w:r>
              <w:rPr>
                <w:rStyle w:val="a7"/>
                <w:rFonts w:ascii="Times New Roman" w:hAnsi="Times New Roman" w:cs="Times New Roman"/>
                <w:color w:val="000000"/>
                <w:lang w:val="uk-UA"/>
              </w:rPr>
              <w:t>Львівська обл..,м. Сокаль, вул. Я.Мудрого, 26</w:t>
            </w:r>
          </w:p>
          <w:p w:rsidR="004007E1" w:rsidRDefault="004007E1" w:rsidP="00C9133C">
            <w:pPr>
              <w:spacing w:after="0" w:line="240" w:lineRule="auto"/>
              <w:rPr>
                <w:rStyle w:val="a7"/>
                <w:rFonts w:ascii="Times New Roman" w:hAnsi="Times New Roman" w:cs="Times New Roman"/>
                <w:color w:val="000000"/>
                <w:lang w:val="uk-UA"/>
              </w:rPr>
            </w:pPr>
            <w:r>
              <w:rPr>
                <w:rStyle w:val="a7"/>
                <w:rFonts w:ascii="Times New Roman" w:hAnsi="Times New Roman" w:cs="Times New Roman"/>
                <w:color w:val="000000"/>
                <w:lang w:val="uk-UA"/>
              </w:rPr>
              <w:t>ЄДРПОУ</w:t>
            </w:r>
            <w:r w:rsidRPr="00F83491">
              <w:rPr>
                <w:rStyle w:val="a7"/>
                <w:rFonts w:ascii="Times New Roman" w:hAnsi="Times New Roman" w:cs="Times New Roman"/>
                <w:color w:val="000000"/>
                <w:lang w:val="uk-UA"/>
              </w:rPr>
              <w:t xml:space="preserve"> 01997248</w:t>
            </w:r>
          </w:p>
          <w:p w:rsidR="004007E1" w:rsidRPr="00EE6474" w:rsidRDefault="004007E1" w:rsidP="00C9133C">
            <w:pPr>
              <w:spacing w:after="0" w:line="240" w:lineRule="auto"/>
              <w:rPr>
                <w:rStyle w:val="a7"/>
                <w:rFonts w:ascii="Times New Roman" w:hAnsi="Times New Roman" w:cs="Times New Roman"/>
                <w:color w:val="000000"/>
                <w:lang w:val="uk-UA"/>
              </w:rPr>
            </w:pPr>
            <w:r>
              <w:rPr>
                <w:rStyle w:val="a7"/>
                <w:rFonts w:ascii="Times New Roman" w:hAnsi="Times New Roman" w:cs="Times New Roman"/>
                <w:color w:val="000000"/>
                <w:lang w:val="uk-UA"/>
              </w:rPr>
              <w:t xml:space="preserve">Тел. </w:t>
            </w:r>
            <w:r w:rsidRPr="00EE6474">
              <w:rPr>
                <w:rStyle w:val="a7"/>
                <w:rFonts w:ascii="Times New Roman" w:hAnsi="Times New Roman" w:cs="Times New Roman"/>
                <w:color w:val="000000"/>
                <w:lang w:val="uk-UA"/>
              </w:rPr>
              <w:t>03 (257) 2-60-01,</w:t>
            </w:r>
          </w:p>
          <w:p w:rsidR="004007E1" w:rsidRPr="00EE6474" w:rsidRDefault="004007E1" w:rsidP="00C9133C">
            <w:pPr>
              <w:spacing w:after="0" w:line="240" w:lineRule="auto"/>
              <w:rPr>
                <w:rStyle w:val="a7"/>
                <w:rFonts w:ascii="Times New Roman" w:hAnsi="Times New Roman" w:cs="Times New Roman"/>
                <w:color w:val="000000"/>
                <w:lang w:val="uk-UA"/>
              </w:rPr>
            </w:pPr>
            <w:r>
              <w:rPr>
                <w:rStyle w:val="a7"/>
                <w:rFonts w:ascii="Times New Roman" w:hAnsi="Times New Roman" w:cs="Times New Roman"/>
                <w:color w:val="000000"/>
                <w:lang w:val="uk-UA"/>
              </w:rPr>
              <w:t xml:space="preserve"> </w:t>
            </w:r>
            <w:r>
              <w:rPr>
                <w:rStyle w:val="a7"/>
                <w:rFonts w:ascii="Times New Roman" w:hAnsi="Times New Roman" w:cs="Times New Roman"/>
                <w:color w:val="000000"/>
                <w:lang w:val="en-US"/>
              </w:rPr>
              <w:t>E</w:t>
            </w:r>
            <w:r w:rsidRPr="00F83491">
              <w:rPr>
                <w:rStyle w:val="a7"/>
                <w:rFonts w:ascii="Times New Roman" w:hAnsi="Times New Roman" w:cs="Times New Roman"/>
                <w:color w:val="000000"/>
                <w:lang w:val="uk-UA"/>
              </w:rPr>
              <w:t>-</w:t>
            </w:r>
            <w:r>
              <w:rPr>
                <w:rStyle w:val="a7"/>
                <w:rFonts w:ascii="Times New Roman" w:hAnsi="Times New Roman" w:cs="Times New Roman"/>
                <w:color w:val="000000"/>
                <w:lang w:val="en-US"/>
              </w:rPr>
              <w:t>mail</w:t>
            </w:r>
            <w:r w:rsidRPr="00F83491">
              <w:rPr>
                <w:rStyle w:val="a7"/>
                <w:rFonts w:ascii="Times New Roman" w:hAnsi="Times New Roman" w:cs="Times New Roman"/>
                <w:color w:val="000000"/>
                <w:lang w:val="uk-UA"/>
              </w:rPr>
              <w:t xml:space="preserve"> </w:t>
            </w:r>
            <w:hyperlink r:id="rId11" w:history="1">
              <w:r w:rsidRPr="00071B32">
                <w:rPr>
                  <w:rStyle w:val="a7"/>
                  <w:rFonts w:ascii="Times New Roman" w:hAnsi="Times New Roman" w:cs="Times New Roman"/>
                  <w:lang w:val="uk-UA"/>
                </w:rPr>
                <w:t>sokal_crl@ukr.net</w:t>
              </w:r>
            </w:hyperlink>
            <w:r>
              <w:rPr>
                <w:rStyle w:val="a7"/>
                <w:rFonts w:ascii="Times New Roman" w:hAnsi="Times New Roman" w:cs="Times New Roman"/>
                <w:color w:val="000000"/>
                <w:lang w:val="uk-UA"/>
              </w:rPr>
              <w:t xml:space="preserve"> </w:t>
            </w:r>
          </w:p>
          <w:p w:rsidR="004007E1" w:rsidRDefault="004007E1" w:rsidP="00C9133C">
            <w:pPr>
              <w:spacing w:after="0" w:line="240" w:lineRule="auto"/>
              <w:rPr>
                <w:rStyle w:val="a7"/>
                <w:rFonts w:ascii="Times New Roman" w:hAnsi="Times New Roman" w:cs="Times New Roman"/>
                <w:color w:val="000000"/>
                <w:lang w:val="uk-UA"/>
              </w:rPr>
            </w:pPr>
            <w:r>
              <w:rPr>
                <w:rStyle w:val="a7"/>
                <w:rFonts w:ascii="Times New Roman" w:hAnsi="Times New Roman" w:cs="Times New Roman"/>
                <w:color w:val="000000"/>
                <w:lang w:val="uk-UA"/>
              </w:rPr>
              <w:t xml:space="preserve"> </w:t>
            </w:r>
          </w:p>
          <w:p w:rsidR="004007E1" w:rsidRDefault="004007E1" w:rsidP="00C9133C">
            <w:pPr>
              <w:spacing w:after="0" w:line="240" w:lineRule="auto"/>
            </w:pPr>
            <w:r>
              <w:rPr>
                <w:rStyle w:val="a7"/>
                <w:rFonts w:ascii="Times New Roman" w:hAnsi="Times New Roman" w:cs="Times New Roman"/>
                <w:color w:val="000000"/>
              </w:rPr>
              <w:t xml:space="preserve">Час і місце проведення огляду об’єкта: у робочі дні з </w:t>
            </w:r>
            <w:r>
              <w:rPr>
                <w:rStyle w:val="a7"/>
                <w:rFonts w:ascii="Times New Roman" w:hAnsi="Times New Roman" w:cs="Times New Roman"/>
                <w:color w:val="000000"/>
                <w:lang w:val="uk-UA"/>
              </w:rPr>
              <w:t>9</w:t>
            </w:r>
            <w:r>
              <w:rPr>
                <w:rStyle w:val="a7"/>
                <w:rFonts w:ascii="Times New Roman" w:hAnsi="Times New Roman" w:cs="Times New Roman"/>
                <w:color w:val="000000"/>
              </w:rPr>
              <w:t>.00 до 1</w:t>
            </w:r>
            <w:r>
              <w:rPr>
                <w:rStyle w:val="a7"/>
                <w:rFonts w:ascii="Times New Roman" w:hAnsi="Times New Roman" w:cs="Times New Roman"/>
                <w:color w:val="000000"/>
                <w:lang w:val="uk-UA"/>
              </w:rPr>
              <w:t>6</w:t>
            </w:r>
            <w:r>
              <w:rPr>
                <w:rStyle w:val="a7"/>
                <w:rFonts w:ascii="Times New Roman" w:hAnsi="Times New Roman" w:cs="Times New Roman"/>
                <w:color w:val="000000"/>
              </w:rPr>
              <w:t>.00, обідня перерва з 1</w:t>
            </w:r>
            <w:r>
              <w:rPr>
                <w:rStyle w:val="a7"/>
                <w:rFonts w:ascii="Times New Roman" w:hAnsi="Times New Roman" w:cs="Times New Roman"/>
                <w:color w:val="000000"/>
                <w:lang w:val="uk-UA"/>
              </w:rPr>
              <w:t>3</w:t>
            </w:r>
            <w:r>
              <w:rPr>
                <w:rStyle w:val="a7"/>
                <w:rFonts w:ascii="Times New Roman" w:hAnsi="Times New Roman" w:cs="Times New Roman"/>
                <w:color w:val="000000"/>
              </w:rPr>
              <w:t>.00 до 1</w:t>
            </w:r>
            <w:r>
              <w:rPr>
                <w:rStyle w:val="a7"/>
                <w:rFonts w:ascii="Times New Roman" w:hAnsi="Times New Roman" w:cs="Times New Roman"/>
                <w:color w:val="000000"/>
                <w:lang w:val="uk-UA"/>
              </w:rPr>
              <w:t>3</w:t>
            </w:r>
            <w:r>
              <w:rPr>
                <w:rStyle w:val="a7"/>
                <w:rFonts w:ascii="Times New Roman" w:hAnsi="Times New Roman" w:cs="Times New Roman"/>
                <w:color w:val="000000"/>
              </w:rPr>
              <w:t>.45 за місце</w:t>
            </w:r>
            <w:r>
              <w:rPr>
                <w:rStyle w:val="a7"/>
                <w:rFonts w:ascii="Times New Roman" w:hAnsi="Times New Roman" w:cs="Times New Roman"/>
                <w:color w:val="000000"/>
                <w:lang w:val="uk-UA"/>
              </w:rPr>
              <w:t xml:space="preserve">м </w:t>
            </w:r>
            <w:r>
              <w:rPr>
                <w:rStyle w:val="a7"/>
                <w:rFonts w:ascii="Times New Roman" w:hAnsi="Times New Roman" w:cs="Times New Roman"/>
                <w:color w:val="000000"/>
              </w:rPr>
              <w:t>знаходження</w:t>
            </w:r>
            <w:r>
              <w:rPr>
                <w:rStyle w:val="a7"/>
                <w:rFonts w:ascii="Times New Roman" w:hAnsi="Times New Roman" w:cs="Times New Roman"/>
                <w:color w:val="000000"/>
                <w:lang w:val="uk-UA"/>
              </w:rPr>
              <w:t>.</w:t>
            </w:r>
            <w:r>
              <w:rPr>
                <w:rStyle w:val="a7"/>
                <w:rFonts w:ascii="Times New Roman" w:hAnsi="Times New Roman" w:cs="Times New Roman"/>
                <w:color w:val="000000"/>
              </w:rPr>
              <w:t xml:space="preserve">                                   </w:t>
            </w:r>
          </w:p>
        </w:tc>
      </w:tr>
      <w:tr w:rsidR="004007E1" w:rsidTr="00C9133C">
        <w:trPr>
          <w:trHeight w:val="559"/>
        </w:trPr>
        <w:tc>
          <w:tcPr>
            <w:tcW w:w="10404" w:type="dxa"/>
            <w:gridSpan w:val="2"/>
            <w:tcBorders>
              <w:top w:val="nil"/>
              <w:left w:val="single" w:sz="4" w:space="0" w:color="000000"/>
              <w:bottom w:val="single" w:sz="4" w:space="0" w:color="000000"/>
              <w:right w:val="single" w:sz="4" w:space="0" w:color="auto"/>
            </w:tcBorders>
          </w:tcPr>
          <w:p w:rsidR="004007E1" w:rsidRDefault="004007E1" w:rsidP="00C9133C">
            <w:pPr>
              <w:pStyle w:val="a8"/>
              <w:spacing w:before="114" w:after="114" w:line="276" w:lineRule="auto"/>
              <w:ind w:firstLine="0"/>
              <w:jc w:val="center"/>
            </w:pPr>
            <w:r>
              <w:rPr>
                <w:rFonts w:ascii="Times New Roman" w:hAnsi="Times New Roman"/>
                <w:b/>
                <w:bCs/>
                <w:sz w:val="24"/>
                <w:szCs w:val="24"/>
                <w:lang w:eastAsia="uk-UA"/>
              </w:rPr>
              <w:t>Інформація про аукціон</w:t>
            </w:r>
          </w:p>
        </w:tc>
      </w:tr>
      <w:tr w:rsidR="004007E1" w:rsidTr="00C9133C">
        <w:trPr>
          <w:trHeight w:val="559"/>
        </w:trPr>
        <w:tc>
          <w:tcPr>
            <w:tcW w:w="4423" w:type="dxa"/>
            <w:tcBorders>
              <w:top w:val="nil"/>
              <w:left w:val="single" w:sz="4" w:space="0" w:color="000000"/>
              <w:bottom w:val="single" w:sz="4" w:space="0" w:color="000000"/>
              <w:right w:val="single" w:sz="4" w:space="0" w:color="auto"/>
            </w:tcBorders>
          </w:tcPr>
          <w:p w:rsidR="004007E1" w:rsidRPr="005F6ABA" w:rsidRDefault="004007E1" w:rsidP="00C9133C">
            <w:pPr>
              <w:pStyle w:val="a8"/>
              <w:spacing w:before="114" w:after="114" w:line="276" w:lineRule="auto"/>
              <w:ind w:firstLine="0"/>
              <w:rPr>
                <w:rFonts w:ascii="Times New Roman" w:hAnsi="Times New Roman"/>
                <w:bCs/>
                <w:sz w:val="24"/>
                <w:szCs w:val="24"/>
                <w:lang w:eastAsia="uk-UA"/>
              </w:rPr>
            </w:pPr>
            <w:r w:rsidRPr="005F6ABA">
              <w:rPr>
                <w:rFonts w:ascii="Times New Roman" w:hAnsi="Times New Roman"/>
                <w:bCs/>
                <w:sz w:val="24"/>
                <w:szCs w:val="24"/>
                <w:lang w:eastAsia="uk-UA"/>
              </w:rPr>
              <w:t>Вид аукціону</w:t>
            </w:r>
          </w:p>
        </w:tc>
        <w:tc>
          <w:tcPr>
            <w:tcW w:w="5981" w:type="dxa"/>
            <w:tcBorders>
              <w:top w:val="nil"/>
              <w:left w:val="single" w:sz="4" w:space="0" w:color="000000"/>
              <w:bottom w:val="single" w:sz="4" w:space="0" w:color="000000"/>
              <w:right w:val="single" w:sz="4" w:space="0" w:color="auto"/>
            </w:tcBorders>
          </w:tcPr>
          <w:p w:rsidR="004007E1" w:rsidRPr="005F6ABA" w:rsidRDefault="004007E1" w:rsidP="00C9133C">
            <w:pPr>
              <w:pStyle w:val="a8"/>
              <w:spacing w:before="114" w:after="114" w:line="276" w:lineRule="auto"/>
              <w:ind w:firstLine="0"/>
              <w:rPr>
                <w:rFonts w:ascii="Times New Roman" w:hAnsi="Times New Roman"/>
                <w:bCs/>
                <w:sz w:val="24"/>
                <w:szCs w:val="24"/>
                <w:lang w:eastAsia="uk-UA"/>
              </w:rPr>
            </w:pPr>
            <w:r w:rsidRPr="005F6ABA">
              <w:rPr>
                <w:rFonts w:ascii="Times New Roman" w:hAnsi="Times New Roman"/>
                <w:bCs/>
                <w:sz w:val="24"/>
                <w:szCs w:val="24"/>
                <w:lang w:eastAsia="uk-UA"/>
              </w:rPr>
              <w:t>Аукціон</w:t>
            </w:r>
          </w:p>
        </w:tc>
      </w:tr>
      <w:tr w:rsidR="004007E1" w:rsidTr="00C9133C">
        <w:trPr>
          <w:trHeight w:val="23"/>
        </w:trPr>
        <w:tc>
          <w:tcPr>
            <w:tcW w:w="4423" w:type="dxa"/>
            <w:tcBorders>
              <w:top w:val="nil"/>
              <w:left w:val="single" w:sz="4" w:space="0" w:color="000000"/>
              <w:bottom w:val="single" w:sz="4" w:space="0" w:color="000000"/>
              <w:right w:val="nil"/>
            </w:tcBorders>
            <w:hideMark/>
          </w:tcPr>
          <w:p w:rsidR="004007E1" w:rsidRDefault="004007E1" w:rsidP="00C9133C">
            <w:pPr>
              <w:pStyle w:val="a8"/>
              <w:spacing w:before="0" w:line="276" w:lineRule="auto"/>
              <w:ind w:firstLine="0"/>
              <w:jc w:val="both"/>
            </w:pPr>
            <w:r>
              <w:rPr>
                <w:rFonts w:ascii="Times New Roman" w:hAnsi="Times New Roman"/>
                <w:sz w:val="24"/>
                <w:szCs w:val="24"/>
                <w:lang w:eastAsia="uk-UA"/>
              </w:rPr>
              <w:t>Дата та час проведення електронного аукціону</w:t>
            </w:r>
          </w:p>
        </w:tc>
        <w:tc>
          <w:tcPr>
            <w:tcW w:w="5981" w:type="dxa"/>
            <w:tcBorders>
              <w:top w:val="nil"/>
              <w:left w:val="single" w:sz="4" w:space="0" w:color="000000"/>
              <w:bottom w:val="single" w:sz="4" w:space="0" w:color="000000"/>
              <w:right w:val="single" w:sz="4" w:space="0" w:color="000000"/>
            </w:tcBorders>
            <w:hideMark/>
          </w:tcPr>
          <w:p w:rsidR="004007E1" w:rsidRDefault="004007E1" w:rsidP="00C9133C">
            <w:pPr>
              <w:spacing w:before="57" w:after="57" w:line="240" w:lineRule="auto"/>
              <w:jc w:val="both"/>
              <w:rPr>
                <w:rFonts w:ascii="Times New Roman" w:hAnsi="Times New Roman"/>
                <w:b/>
                <w:sz w:val="24"/>
                <w:szCs w:val="24"/>
              </w:rPr>
            </w:pPr>
            <w:r>
              <w:rPr>
                <w:rFonts w:ascii="Times New Roman" w:hAnsi="Times New Roman"/>
                <w:b/>
                <w:color w:val="000000"/>
                <w:sz w:val="24"/>
                <w:szCs w:val="24"/>
              </w:rPr>
              <w:t xml:space="preserve">                            </w:t>
            </w:r>
            <w:r w:rsidRPr="003F3771">
              <w:rPr>
                <w:rFonts w:ascii="Times New Roman" w:hAnsi="Times New Roman"/>
                <w:b/>
                <w:color w:val="FF0000"/>
                <w:sz w:val="24"/>
                <w:szCs w:val="24"/>
              </w:rPr>
              <w:t xml:space="preserve">______________2021 року      </w:t>
            </w:r>
          </w:p>
          <w:p w:rsidR="004007E1" w:rsidRDefault="004007E1" w:rsidP="00C9133C">
            <w:pPr>
              <w:spacing w:before="57" w:after="57" w:line="240" w:lineRule="auto"/>
              <w:jc w:val="both"/>
            </w:pPr>
            <w:r>
              <w:rPr>
                <w:rFonts w:ascii="Times New Roman" w:eastAsia="Times New Roman" w:hAnsi="Times New Roman" w:cs="Times New Roman"/>
                <w:sz w:val="24"/>
                <w:szCs w:val="24"/>
              </w:rPr>
              <w:t>Час проведення аукціону встановлюється електронною торговою системою відповідно до вимог Порядку проведення електронних аукціонів.</w:t>
            </w:r>
          </w:p>
        </w:tc>
      </w:tr>
      <w:tr w:rsidR="004007E1" w:rsidTr="00C9133C">
        <w:trPr>
          <w:trHeight w:val="23"/>
        </w:trPr>
        <w:tc>
          <w:tcPr>
            <w:tcW w:w="4423" w:type="dxa"/>
            <w:tcBorders>
              <w:top w:val="nil"/>
              <w:left w:val="single" w:sz="4" w:space="0" w:color="000000"/>
              <w:bottom w:val="single" w:sz="4" w:space="0" w:color="000000"/>
              <w:right w:val="nil"/>
            </w:tcBorders>
            <w:hideMark/>
          </w:tcPr>
          <w:p w:rsidR="004007E1" w:rsidRPr="0010018C" w:rsidRDefault="004007E1" w:rsidP="00C9133C">
            <w:pPr>
              <w:spacing w:line="240" w:lineRule="auto"/>
              <w:rPr>
                <w:rFonts w:ascii="Times New Roman" w:hAnsi="Times New Roman" w:cs="Times New Roman"/>
                <w:sz w:val="24"/>
                <w:szCs w:val="24"/>
              </w:rPr>
            </w:pPr>
            <w:r w:rsidRPr="0010018C">
              <w:rPr>
                <w:rFonts w:ascii="Times New Roman" w:eastAsia="Times New Roman" w:hAnsi="Times New Roman" w:cs="Times New Roman"/>
                <w:bCs/>
                <w:sz w:val="24"/>
                <w:szCs w:val="24"/>
              </w:rPr>
              <w:t>Кінцевий строк подання заяви  на участь в аукціоні, що визначається з урахуванням вимог, установленим Порядком</w:t>
            </w:r>
          </w:p>
        </w:tc>
        <w:tc>
          <w:tcPr>
            <w:tcW w:w="5981" w:type="dxa"/>
            <w:tcBorders>
              <w:top w:val="nil"/>
              <w:left w:val="single" w:sz="4" w:space="0" w:color="000000"/>
              <w:bottom w:val="single" w:sz="4" w:space="0" w:color="000000"/>
              <w:right w:val="single" w:sz="4" w:space="0" w:color="000000"/>
            </w:tcBorders>
            <w:hideMark/>
          </w:tcPr>
          <w:p w:rsidR="004007E1" w:rsidRPr="0010018C" w:rsidRDefault="004007E1" w:rsidP="00C9133C">
            <w:pPr>
              <w:spacing w:line="240" w:lineRule="auto"/>
              <w:rPr>
                <w:rFonts w:ascii="Times New Roman" w:hAnsi="Times New Roman" w:cs="Times New Roman"/>
                <w:sz w:val="24"/>
                <w:szCs w:val="24"/>
              </w:rPr>
            </w:pPr>
            <w:r w:rsidRPr="0010018C">
              <w:rPr>
                <w:rFonts w:ascii="Times New Roman" w:eastAsia="Times New Roman" w:hAnsi="Times New Roman" w:cs="Times New Roman"/>
                <w:sz w:val="24"/>
                <w:szCs w:val="24"/>
              </w:rPr>
              <w:t>встановлюється електронною торговою системою для кожного електронного аукціону окремо в проміжку часу з 19-30 до 20-30 години дня, що передує дню проведення електронного аукціону.</w:t>
            </w:r>
          </w:p>
        </w:tc>
      </w:tr>
      <w:tr w:rsidR="004007E1" w:rsidTr="00C9133C">
        <w:trPr>
          <w:trHeight w:val="23"/>
        </w:trPr>
        <w:tc>
          <w:tcPr>
            <w:tcW w:w="4423" w:type="dxa"/>
            <w:tcBorders>
              <w:top w:val="nil"/>
              <w:left w:val="single" w:sz="4" w:space="0" w:color="000000"/>
              <w:bottom w:val="single" w:sz="4" w:space="0" w:color="000000"/>
              <w:right w:val="nil"/>
            </w:tcBorders>
            <w:hideMark/>
          </w:tcPr>
          <w:p w:rsidR="004007E1" w:rsidRDefault="004007E1" w:rsidP="00C9133C">
            <w:pPr>
              <w:pStyle w:val="a8"/>
              <w:spacing w:before="0" w:line="276" w:lineRule="auto"/>
              <w:ind w:firstLine="0"/>
              <w:jc w:val="both"/>
            </w:pPr>
            <w:r>
              <w:rPr>
                <w:rFonts w:ascii="Times New Roman" w:hAnsi="Times New Roman"/>
                <w:bCs/>
                <w:sz w:val="24"/>
                <w:szCs w:val="24"/>
                <w:lang w:eastAsia="uk-UA"/>
              </w:rPr>
              <w:t>Строк подання заяви на участь в електронному аукціоні за методом покрокового зниження стартової орендної плати та подальшого подання цінових пропозицій</w:t>
            </w:r>
          </w:p>
        </w:tc>
        <w:tc>
          <w:tcPr>
            <w:tcW w:w="5981" w:type="dxa"/>
            <w:tcBorders>
              <w:top w:val="nil"/>
              <w:left w:val="single" w:sz="4" w:space="0" w:color="000000"/>
              <w:bottom w:val="single" w:sz="4" w:space="0" w:color="000000"/>
              <w:right w:val="single" w:sz="4" w:space="0" w:color="000000"/>
            </w:tcBorders>
            <w:hideMark/>
          </w:tcPr>
          <w:p w:rsidR="004007E1" w:rsidRDefault="004007E1" w:rsidP="00C9133C">
            <w:pPr>
              <w:pStyle w:val="a8"/>
              <w:spacing w:before="0" w:line="276" w:lineRule="auto"/>
              <w:ind w:firstLine="0"/>
              <w:jc w:val="both"/>
            </w:pPr>
            <w:r>
              <w:rPr>
                <w:rFonts w:ascii="Times New Roman" w:hAnsi="Times New Roman"/>
                <w:sz w:val="24"/>
                <w:szCs w:val="24"/>
                <w:lang w:eastAsia="uk-UA"/>
              </w:rPr>
              <w:t>встановлюється електронною торговою системою для кожного електронного аукціону окремо з 16 години 15 хвилин до 16 години 45 хвилин дня проведення електронного аукціону.</w:t>
            </w:r>
          </w:p>
        </w:tc>
      </w:tr>
      <w:tr w:rsidR="004007E1" w:rsidTr="00C9133C">
        <w:trPr>
          <w:trHeight w:val="23"/>
        </w:trPr>
        <w:tc>
          <w:tcPr>
            <w:tcW w:w="10404" w:type="dxa"/>
            <w:gridSpan w:val="2"/>
            <w:tcBorders>
              <w:top w:val="nil"/>
              <w:left w:val="single" w:sz="4" w:space="0" w:color="000000"/>
              <w:bottom w:val="single" w:sz="4" w:space="0" w:color="000000"/>
              <w:right w:val="single" w:sz="4" w:space="0" w:color="000000"/>
            </w:tcBorders>
            <w:hideMark/>
          </w:tcPr>
          <w:p w:rsidR="004007E1" w:rsidRDefault="004007E1" w:rsidP="00C9133C">
            <w:pPr>
              <w:pStyle w:val="a8"/>
              <w:spacing w:before="57" w:after="57" w:line="276" w:lineRule="auto"/>
              <w:jc w:val="center"/>
            </w:pPr>
            <w:r>
              <w:rPr>
                <w:rFonts w:ascii="Times New Roman" w:hAnsi="Times New Roman"/>
                <w:b/>
                <w:bCs/>
                <w:sz w:val="24"/>
                <w:szCs w:val="24"/>
                <w:lang w:eastAsia="uk-UA"/>
              </w:rPr>
              <w:t>Інформація про умови, на яких проводиться аукціон</w:t>
            </w:r>
          </w:p>
        </w:tc>
      </w:tr>
      <w:tr w:rsidR="004007E1" w:rsidTr="00C9133C">
        <w:trPr>
          <w:trHeight w:val="23"/>
        </w:trPr>
        <w:tc>
          <w:tcPr>
            <w:tcW w:w="4423" w:type="dxa"/>
            <w:tcBorders>
              <w:top w:val="nil"/>
              <w:left w:val="single" w:sz="4" w:space="0" w:color="000000"/>
              <w:bottom w:val="single" w:sz="4" w:space="0" w:color="000000"/>
              <w:right w:val="nil"/>
            </w:tcBorders>
            <w:hideMark/>
          </w:tcPr>
          <w:p w:rsidR="004007E1" w:rsidRDefault="004007E1" w:rsidP="00C9133C">
            <w:pPr>
              <w:pStyle w:val="a8"/>
              <w:spacing w:before="57" w:after="57" w:line="276" w:lineRule="auto"/>
              <w:ind w:firstLine="0"/>
              <w:jc w:val="both"/>
            </w:pPr>
            <w:r>
              <w:rPr>
                <w:rFonts w:ascii="Times New Roman" w:hAnsi="Times New Roman"/>
                <w:bCs/>
                <w:sz w:val="24"/>
                <w:szCs w:val="24"/>
                <w:lang w:eastAsia="uk-UA"/>
              </w:rPr>
              <w:t>Розмір мінімального кроку підвищення стартової орендної плати під час аукціону</w:t>
            </w:r>
          </w:p>
        </w:tc>
        <w:tc>
          <w:tcPr>
            <w:tcW w:w="5981" w:type="dxa"/>
            <w:tcBorders>
              <w:top w:val="nil"/>
              <w:left w:val="single" w:sz="4" w:space="0" w:color="000000"/>
              <w:bottom w:val="single" w:sz="4" w:space="0" w:color="000000"/>
              <w:right w:val="single" w:sz="4" w:space="0" w:color="000000"/>
            </w:tcBorders>
            <w:hideMark/>
          </w:tcPr>
          <w:p w:rsidR="004007E1" w:rsidRDefault="004007E1" w:rsidP="00C9133C">
            <w:pPr>
              <w:pStyle w:val="a8"/>
              <w:spacing w:before="57" w:after="57" w:line="276" w:lineRule="auto"/>
              <w:ind w:firstLine="0"/>
              <w:jc w:val="both"/>
              <w:rPr>
                <w:rFonts w:ascii="Times New Roman" w:hAnsi="Times New Roman"/>
                <w:sz w:val="24"/>
                <w:szCs w:val="24"/>
                <w:lang w:eastAsia="uk-UA"/>
              </w:rPr>
            </w:pPr>
            <w:r>
              <w:rPr>
                <w:rFonts w:ascii="Times New Roman" w:hAnsi="Times New Roman"/>
                <w:sz w:val="24"/>
                <w:szCs w:val="24"/>
                <w:lang w:eastAsia="uk-UA"/>
              </w:rPr>
              <w:t xml:space="preserve">встановлюється на рівні </w:t>
            </w:r>
            <w:r>
              <w:rPr>
                <w:rFonts w:ascii="Times New Roman" w:hAnsi="Times New Roman"/>
                <w:b/>
                <w:bCs/>
                <w:sz w:val="24"/>
                <w:szCs w:val="24"/>
                <w:lang w:eastAsia="uk-UA"/>
              </w:rPr>
              <w:t>1 відсотка</w:t>
            </w:r>
            <w:r>
              <w:rPr>
                <w:rFonts w:ascii="Times New Roman" w:hAnsi="Times New Roman"/>
                <w:sz w:val="24"/>
                <w:szCs w:val="24"/>
                <w:lang w:eastAsia="uk-UA"/>
              </w:rPr>
              <w:t xml:space="preserve"> стартової орендної плати об’єкта оренди</w:t>
            </w:r>
          </w:p>
          <w:p w:rsidR="004007E1" w:rsidRDefault="004007E1" w:rsidP="00C9133C">
            <w:pPr>
              <w:pStyle w:val="a8"/>
              <w:spacing w:before="57" w:after="57" w:line="276" w:lineRule="auto"/>
              <w:ind w:firstLine="0"/>
              <w:jc w:val="both"/>
            </w:pPr>
          </w:p>
        </w:tc>
      </w:tr>
      <w:tr w:rsidR="004007E1" w:rsidTr="00C9133C">
        <w:trPr>
          <w:trHeight w:val="23"/>
        </w:trPr>
        <w:tc>
          <w:tcPr>
            <w:tcW w:w="4423" w:type="dxa"/>
            <w:tcBorders>
              <w:top w:val="nil"/>
              <w:left w:val="single" w:sz="4" w:space="0" w:color="000000"/>
              <w:bottom w:val="single" w:sz="4" w:space="0" w:color="000000"/>
              <w:right w:val="nil"/>
            </w:tcBorders>
            <w:hideMark/>
          </w:tcPr>
          <w:p w:rsidR="004007E1" w:rsidRDefault="004007E1" w:rsidP="00C9133C">
            <w:pPr>
              <w:pStyle w:val="a8"/>
              <w:spacing w:before="57" w:after="57" w:line="276" w:lineRule="auto"/>
              <w:ind w:firstLine="0"/>
              <w:jc w:val="both"/>
            </w:pPr>
            <w:r>
              <w:rPr>
                <w:rFonts w:ascii="Times New Roman" w:hAnsi="Times New Roman"/>
                <w:bCs/>
                <w:sz w:val="24"/>
                <w:szCs w:val="24"/>
                <w:lang w:eastAsia="uk-UA"/>
              </w:rPr>
              <w:t>Крок аукціону</w:t>
            </w:r>
          </w:p>
        </w:tc>
        <w:tc>
          <w:tcPr>
            <w:tcW w:w="5981" w:type="dxa"/>
            <w:tcBorders>
              <w:top w:val="nil"/>
              <w:left w:val="single" w:sz="4" w:space="0" w:color="000000"/>
              <w:bottom w:val="single" w:sz="4" w:space="0" w:color="000000"/>
              <w:right w:val="single" w:sz="4" w:space="0" w:color="000000"/>
            </w:tcBorders>
            <w:hideMark/>
          </w:tcPr>
          <w:p w:rsidR="004007E1" w:rsidRDefault="004007E1" w:rsidP="00C9133C">
            <w:pPr>
              <w:pStyle w:val="a8"/>
              <w:spacing w:before="0" w:line="276" w:lineRule="auto"/>
              <w:ind w:firstLine="0"/>
              <w:jc w:val="both"/>
              <w:rPr>
                <w:rFonts w:ascii="Times New Roman" w:hAnsi="Times New Roman"/>
                <w:b/>
                <w:bCs/>
                <w:sz w:val="24"/>
                <w:szCs w:val="24"/>
              </w:rPr>
            </w:pPr>
            <w:r>
              <w:rPr>
                <w:rFonts w:ascii="Times New Roman" w:hAnsi="Times New Roman"/>
                <w:sz w:val="24"/>
                <w:szCs w:val="24"/>
              </w:rPr>
              <w:t>- для електронного аукціону</w:t>
            </w:r>
            <w:r w:rsidRPr="00987FB7">
              <w:rPr>
                <w:rFonts w:ascii="Times New Roman" w:hAnsi="Times New Roman"/>
                <w:sz w:val="24"/>
                <w:szCs w:val="24"/>
              </w:rPr>
              <w:t xml:space="preserve"> – </w:t>
            </w:r>
            <w:r>
              <w:rPr>
                <w:rFonts w:ascii="Times New Roman" w:hAnsi="Times New Roman"/>
                <w:sz w:val="24"/>
                <w:szCs w:val="24"/>
              </w:rPr>
              <w:t>49,</w:t>
            </w:r>
            <w:r w:rsidRPr="006323EA">
              <w:rPr>
                <w:rFonts w:ascii="Times New Roman" w:hAnsi="Times New Roman"/>
                <w:sz w:val="24"/>
                <w:szCs w:val="24"/>
              </w:rPr>
              <w:t>62</w:t>
            </w:r>
            <w:r>
              <w:rPr>
                <w:rFonts w:ascii="Times New Roman" w:hAnsi="Times New Roman"/>
                <w:sz w:val="24"/>
                <w:szCs w:val="24"/>
              </w:rPr>
              <w:t xml:space="preserve"> </w:t>
            </w:r>
            <w:r w:rsidRPr="00987FB7">
              <w:rPr>
                <w:rFonts w:ascii="Times New Roman" w:hAnsi="Times New Roman"/>
                <w:sz w:val="24"/>
                <w:szCs w:val="24"/>
              </w:rPr>
              <w:t>грн</w:t>
            </w:r>
            <w:r w:rsidRPr="00987FB7">
              <w:rPr>
                <w:rFonts w:ascii="Times New Roman" w:hAnsi="Times New Roman"/>
                <w:b/>
                <w:bCs/>
                <w:sz w:val="24"/>
                <w:szCs w:val="24"/>
              </w:rPr>
              <w:t>.</w:t>
            </w:r>
          </w:p>
          <w:p w:rsidR="004007E1" w:rsidRPr="00196CE8" w:rsidRDefault="004007E1" w:rsidP="00C9133C">
            <w:pPr>
              <w:pStyle w:val="a8"/>
              <w:spacing w:before="0" w:line="276" w:lineRule="auto"/>
              <w:ind w:firstLine="0"/>
              <w:jc w:val="both"/>
              <w:rPr>
                <w:rFonts w:ascii="Times New Roman" w:hAnsi="Times New Roman"/>
                <w:sz w:val="22"/>
                <w:szCs w:val="22"/>
              </w:rPr>
            </w:pPr>
            <w:r w:rsidRPr="00196CE8">
              <w:rPr>
                <w:rFonts w:ascii="Times New Roman" w:hAnsi="Times New Roman"/>
                <w:sz w:val="22"/>
                <w:szCs w:val="22"/>
              </w:rPr>
              <w:t xml:space="preserve">- для електронного аукціону із зниженням стартової ціни -  </w:t>
            </w:r>
            <w:r>
              <w:rPr>
                <w:rFonts w:ascii="Times New Roman" w:hAnsi="Times New Roman"/>
                <w:bCs/>
                <w:sz w:val="22"/>
                <w:szCs w:val="22"/>
              </w:rPr>
              <w:t>24,81</w:t>
            </w:r>
            <w:r w:rsidRPr="00196CE8">
              <w:rPr>
                <w:rFonts w:ascii="Times New Roman" w:hAnsi="Times New Roman"/>
                <w:bCs/>
                <w:sz w:val="22"/>
                <w:szCs w:val="22"/>
              </w:rPr>
              <w:t xml:space="preserve"> грн.;</w:t>
            </w:r>
          </w:p>
          <w:p w:rsidR="004007E1" w:rsidRPr="00CD3BF4" w:rsidRDefault="004007E1" w:rsidP="00C9133C">
            <w:pPr>
              <w:pStyle w:val="a8"/>
              <w:spacing w:before="0"/>
              <w:ind w:firstLine="0"/>
              <w:jc w:val="both"/>
              <w:rPr>
                <w:rFonts w:ascii="Times New Roman" w:hAnsi="Times New Roman"/>
                <w:sz w:val="24"/>
                <w:szCs w:val="24"/>
              </w:rPr>
            </w:pPr>
            <w:r w:rsidRPr="00196CE8">
              <w:rPr>
                <w:rFonts w:ascii="Times New Roman" w:hAnsi="Times New Roman"/>
                <w:sz w:val="22"/>
                <w:szCs w:val="22"/>
                <w:lang w:eastAsia="uk-UA"/>
              </w:rPr>
              <w:t xml:space="preserve">- для електронного аукціону за методом покрокового зниження стартової орендної плати та подальшого подання цінових пропозицій – </w:t>
            </w:r>
            <w:r>
              <w:rPr>
                <w:rFonts w:ascii="Times New Roman" w:hAnsi="Times New Roman"/>
                <w:bCs/>
                <w:sz w:val="22"/>
                <w:szCs w:val="22"/>
              </w:rPr>
              <w:t xml:space="preserve">24,81 </w:t>
            </w:r>
            <w:r w:rsidRPr="00196CE8">
              <w:rPr>
                <w:rFonts w:ascii="Times New Roman" w:hAnsi="Times New Roman"/>
                <w:bCs/>
                <w:sz w:val="22"/>
                <w:szCs w:val="22"/>
                <w:lang w:eastAsia="uk-UA"/>
              </w:rPr>
              <w:t>грн.</w:t>
            </w:r>
          </w:p>
        </w:tc>
      </w:tr>
      <w:tr w:rsidR="004007E1" w:rsidTr="00C9133C">
        <w:trPr>
          <w:trHeight w:val="23"/>
        </w:trPr>
        <w:tc>
          <w:tcPr>
            <w:tcW w:w="4423" w:type="dxa"/>
            <w:tcBorders>
              <w:top w:val="nil"/>
              <w:left w:val="single" w:sz="4" w:space="0" w:color="000000"/>
              <w:bottom w:val="single" w:sz="4" w:space="0" w:color="000000"/>
              <w:right w:val="nil"/>
            </w:tcBorders>
            <w:hideMark/>
          </w:tcPr>
          <w:p w:rsidR="004007E1" w:rsidRDefault="004007E1" w:rsidP="00C9133C">
            <w:pPr>
              <w:pStyle w:val="a8"/>
              <w:spacing w:before="114" w:after="114" w:line="276" w:lineRule="auto"/>
              <w:ind w:firstLine="0"/>
              <w:jc w:val="both"/>
            </w:pPr>
            <w:r>
              <w:rPr>
                <w:rFonts w:ascii="Times New Roman" w:hAnsi="Times New Roman"/>
                <w:bCs/>
                <w:sz w:val="24"/>
                <w:szCs w:val="24"/>
                <w:lang w:eastAsia="uk-UA"/>
              </w:rPr>
              <w:t>Розмір гарантійного внеску</w:t>
            </w:r>
          </w:p>
        </w:tc>
        <w:tc>
          <w:tcPr>
            <w:tcW w:w="5981" w:type="dxa"/>
            <w:tcBorders>
              <w:top w:val="nil"/>
              <w:left w:val="single" w:sz="4" w:space="0" w:color="000000"/>
              <w:bottom w:val="single" w:sz="4" w:space="0" w:color="000000"/>
              <w:right w:val="single" w:sz="4" w:space="0" w:color="000000"/>
            </w:tcBorders>
            <w:hideMark/>
          </w:tcPr>
          <w:p w:rsidR="004007E1" w:rsidRPr="00987FB7" w:rsidRDefault="004007E1" w:rsidP="00C9133C">
            <w:pPr>
              <w:spacing w:before="114" w:after="114" w:line="240" w:lineRule="auto"/>
              <w:rPr>
                <w:rFonts w:ascii="Times New Roman" w:hAnsi="Times New Roman" w:cs="Times New Roman"/>
                <w:color w:val="FF0000"/>
                <w:sz w:val="24"/>
                <w:szCs w:val="24"/>
                <w:lang w:val="uk-UA"/>
              </w:rPr>
            </w:pPr>
            <w:r>
              <w:rPr>
                <w:rFonts w:ascii="Times New Roman" w:hAnsi="Times New Roman" w:cs="Times New Roman"/>
                <w:color w:val="000000"/>
                <w:sz w:val="24"/>
                <w:szCs w:val="24"/>
                <w:shd w:val="clear" w:color="auto" w:fill="FFFFFF"/>
                <w:lang w:val="uk-UA"/>
              </w:rPr>
              <w:t xml:space="preserve"> 6 922,89</w:t>
            </w:r>
            <w:r w:rsidRPr="005E1087">
              <w:rPr>
                <w:rFonts w:ascii="Times New Roman" w:hAnsi="Times New Roman" w:cs="Times New Roman"/>
                <w:sz w:val="24"/>
                <w:szCs w:val="24"/>
                <w:shd w:val="clear" w:color="auto" w:fill="FFFFFF"/>
                <w:lang w:val="uk-UA"/>
              </w:rPr>
              <w:t xml:space="preserve">  </w:t>
            </w:r>
            <w:r w:rsidRPr="005E1087">
              <w:rPr>
                <w:rFonts w:ascii="Times New Roman" w:hAnsi="Times New Roman" w:cs="Times New Roman"/>
                <w:sz w:val="24"/>
                <w:szCs w:val="24"/>
                <w:shd w:val="clear" w:color="auto" w:fill="FFFFFF"/>
              </w:rPr>
              <w:t>грн</w:t>
            </w:r>
            <w:r w:rsidRPr="005E1087">
              <w:rPr>
                <w:rFonts w:ascii="Times New Roman" w:hAnsi="Times New Roman" w:cs="Times New Roman"/>
                <w:sz w:val="24"/>
                <w:szCs w:val="24"/>
                <w:shd w:val="clear" w:color="auto" w:fill="FFFFFF"/>
                <w:lang w:val="uk-UA"/>
              </w:rPr>
              <w:t>.</w:t>
            </w:r>
          </w:p>
        </w:tc>
      </w:tr>
      <w:tr w:rsidR="004007E1" w:rsidTr="00C9133C">
        <w:trPr>
          <w:trHeight w:val="23"/>
        </w:trPr>
        <w:tc>
          <w:tcPr>
            <w:tcW w:w="4423" w:type="dxa"/>
            <w:tcBorders>
              <w:top w:val="nil"/>
              <w:left w:val="single" w:sz="4" w:space="0" w:color="000000"/>
              <w:bottom w:val="single" w:sz="4" w:space="0" w:color="000000"/>
              <w:right w:val="nil"/>
            </w:tcBorders>
            <w:hideMark/>
          </w:tcPr>
          <w:p w:rsidR="004007E1" w:rsidRDefault="004007E1" w:rsidP="00C9133C">
            <w:pPr>
              <w:pStyle w:val="a8"/>
              <w:spacing w:before="57" w:after="57" w:line="276" w:lineRule="auto"/>
              <w:ind w:firstLine="0"/>
              <w:jc w:val="both"/>
            </w:pPr>
            <w:r>
              <w:rPr>
                <w:rFonts w:ascii="Times New Roman" w:hAnsi="Times New Roman"/>
                <w:bCs/>
                <w:sz w:val="24"/>
                <w:szCs w:val="24"/>
                <w:lang w:eastAsia="uk-UA"/>
              </w:rPr>
              <w:t>Розмір реєстраційного внеску</w:t>
            </w:r>
          </w:p>
        </w:tc>
        <w:tc>
          <w:tcPr>
            <w:tcW w:w="5981" w:type="dxa"/>
            <w:tcBorders>
              <w:top w:val="nil"/>
              <w:left w:val="single" w:sz="4" w:space="0" w:color="000000"/>
              <w:bottom w:val="single" w:sz="4" w:space="0" w:color="000000"/>
              <w:right w:val="single" w:sz="4" w:space="0" w:color="000000"/>
            </w:tcBorders>
            <w:hideMark/>
          </w:tcPr>
          <w:p w:rsidR="004007E1" w:rsidRPr="00987FB7" w:rsidRDefault="004007E1" w:rsidP="00C9133C">
            <w:pPr>
              <w:pStyle w:val="a8"/>
              <w:spacing w:before="57" w:after="57" w:line="276" w:lineRule="auto"/>
              <w:ind w:firstLine="0"/>
              <w:jc w:val="both"/>
              <w:rPr>
                <w:color w:val="FF0000"/>
                <w:sz w:val="24"/>
                <w:szCs w:val="24"/>
              </w:rPr>
            </w:pPr>
            <w:r>
              <w:rPr>
                <w:rFonts w:ascii="Times New Roman" w:hAnsi="Times New Roman"/>
                <w:sz w:val="24"/>
                <w:szCs w:val="24"/>
                <w:lang w:eastAsia="uk-UA"/>
              </w:rPr>
              <w:t xml:space="preserve">  600 </w:t>
            </w:r>
            <w:r w:rsidRPr="00987FB7">
              <w:rPr>
                <w:rFonts w:ascii="Times New Roman" w:hAnsi="Times New Roman"/>
                <w:sz w:val="24"/>
                <w:szCs w:val="24"/>
                <w:lang w:eastAsia="uk-UA"/>
              </w:rPr>
              <w:t>грн.</w:t>
            </w:r>
          </w:p>
        </w:tc>
      </w:tr>
      <w:tr w:rsidR="004007E1" w:rsidRPr="00987FB7" w:rsidTr="00C9133C">
        <w:trPr>
          <w:trHeight w:val="23"/>
        </w:trPr>
        <w:tc>
          <w:tcPr>
            <w:tcW w:w="4423" w:type="dxa"/>
            <w:tcBorders>
              <w:top w:val="nil"/>
              <w:left w:val="single" w:sz="4" w:space="0" w:color="000000"/>
              <w:bottom w:val="single" w:sz="4" w:space="0" w:color="000000"/>
              <w:right w:val="nil"/>
            </w:tcBorders>
            <w:hideMark/>
          </w:tcPr>
          <w:p w:rsidR="004007E1" w:rsidRDefault="004007E1" w:rsidP="00C9133C">
            <w:pPr>
              <w:pStyle w:val="a8"/>
              <w:spacing w:before="0" w:line="276" w:lineRule="auto"/>
              <w:ind w:firstLine="0"/>
              <w:jc w:val="both"/>
            </w:pPr>
            <w:r>
              <w:rPr>
                <w:rFonts w:ascii="Times New Roman" w:hAnsi="Times New Roman"/>
                <w:bCs/>
                <w:sz w:val="24"/>
                <w:szCs w:val="24"/>
                <w:lang w:eastAsia="uk-UA"/>
              </w:rPr>
              <w:t>Кількість кроків аукціону за методом покрокового зниження стартової орендної плати та подальшого подання цінових пропозицій</w:t>
            </w:r>
          </w:p>
        </w:tc>
        <w:tc>
          <w:tcPr>
            <w:tcW w:w="5981" w:type="dxa"/>
            <w:tcBorders>
              <w:top w:val="nil"/>
              <w:left w:val="single" w:sz="4" w:space="0" w:color="000000"/>
              <w:bottom w:val="single" w:sz="4" w:space="0" w:color="000000"/>
              <w:right w:val="single" w:sz="4" w:space="0" w:color="000000"/>
            </w:tcBorders>
            <w:hideMark/>
          </w:tcPr>
          <w:p w:rsidR="004007E1" w:rsidRPr="00CD3BF4" w:rsidRDefault="004007E1" w:rsidP="00C9133C">
            <w:pPr>
              <w:pStyle w:val="a8"/>
              <w:spacing w:before="171" w:after="171" w:line="276" w:lineRule="auto"/>
              <w:ind w:firstLine="0"/>
              <w:jc w:val="both"/>
              <w:rPr>
                <w:rFonts w:ascii="Times New Roman" w:hAnsi="Times New Roman"/>
                <w:sz w:val="24"/>
                <w:szCs w:val="24"/>
              </w:rPr>
            </w:pPr>
            <w:r w:rsidRPr="00CD3BF4">
              <w:rPr>
                <w:rFonts w:ascii="Times New Roman" w:hAnsi="Times New Roman"/>
                <w:sz w:val="24"/>
                <w:szCs w:val="24"/>
              </w:rPr>
              <w:t>2 кроки</w:t>
            </w:r>
          </w:p>
        </w:tc>
      </w:tr>
      <w:tr w:rsidR="004007E1" w:rsidTr="00C9133C">
        <w:trPr>
          <w:trHeight w:val="23"/>
        </w:trPr>
        <w:tc>
          <w:tcPr>
            <w:tcW w:w="10404" w:type="dxa"/>
            <w:gridSpan w:val="2"/>
            <w:tcBorders>
              <w:top w:val="nil"/>
              <w:left w:val="single" w:sz="4" w:space="0" w:color="000000"/>
              <w:bottom w:val="single" w:sz="4" w:space="0" w:color="000000"/>
              <w:right w:val="single" w:sz="4" w:space="0" w:color="000000"/>
            </w:tcBorders>
            <w:hideMark/>
          </w:tcPr>
          <w:p w:rsidR="004007E1" w:rsidRDefault="004007E1" w:rsidP="00C9133C">
            <w:pPr>
              <w:pStyle w:val="a8"/>
              <w:spacing w:before="57" w:after="57" w:line="276" w:lineRule="auto"/>
              <w:ind w:firstLine="0"/>
              <w:jc w:val="center"/>
            </w:pPr>
            <w:r>
              <w:rPr>
                <w:rFonts w:ascii="Times New Roman" w:hAnsi="Times New Roman"/>
                <w:b/>
                <w:bCs/>
                <w:sz w:val="24"/>
                <w:szCs w:val="24"/>
                <w:lang w:eastAsia="uk-UA"/>
              </w:rPr>
              <w:t>Додаткова інформація</w:t>
            </w:r>
          </w:p>
        </w:tc>
      </w:tr>
      <w:tr w:rsidR="004007E1" w:rsidRPr="00253FC9" w:rsidTr="00C9133C">
        <w:trPr>
          <w:trHeight w:val="23"/>
        </w:trPr>
        <w:tc>
          <w:tcPr>
            <w:tcW w:w="4423" w:type="dxa"/>
            <w:tcBorders>
              <w:top w:val="nil"/>
              <w:left w:val="single" w:sz="4" w:space="0" w:color="000000"/>
              <w:bottom w:val="single" w:sz="4" w:space="0" w:color="000000"/>
              <w:right w:val="nil"/>
            </w:tcBorders>
            <w:hideMark/>
          </w:tcPr>
          <w:p w:rsidR="004007E1" w:rsidRDefault="004007E1" w:rsidP="00C9133C">
            <w:pPr>
              <w:pStyle w:val="a8"/>
              <w:spacing w:before="57" w:after="57" w:line="276" w:lineRule="auto"/>
              <w:ind w:firstLine="0"/>
              <w:jc w:val="both"/>
            </w:pPr>
            <w:r>
              <w:rPr>
                <w:rFonts w:ascii="Times New Roman" w:hAnsi="Times New Roman"/>
                <w:sz w:val="24"/>
                <w:szCs w:val="24"/>
                <w:lang w:eastAsia="ru-RU"/>
              </w:rPr>
              <w:t xml:space="preserve">Перелік операторів електронних майданчиків та їх банківські реквізити </w:t>
            </w:r>
            <w:r>
              <w:rPr>
                <w:rFonts w:ascii="Times New Roman" w:hAnsi="Times New Roman"/>
                <w:sz w:val="24"/>
                <w:szCs w:val="24"/>
                <w:lang w:eastAsia="ru-RU"/>
              </w:rPr>
              <w:lastRenderedPageBreak/>
              <w:t>для перерахування гарантійного та реєстраційного внеску доступні за посиланням</w:t>
            </w:r>
          </w:p>
        </w:tc>
        <w:tc>
          <w:tcPr>
            <w:tcW w:w="5981" w:type="dxa"/>
            <w:tcBorders>
              <w:top w:val="nil"/>
              <w:left w:val="single" w:sz="4" w:space="0" w:color="000000"/>
              <w:bottom w:val="single" w:sz="4" w:space="0" w:color="000000"/>
              <w:right w:val="single" w:sz="4" w:space="0" w:color="000000"/>
            </w:tcBorders>
          </w:tcPr>
          <w:p w:rsidR="004007E1" w:rsidRDefault="00253FC9" w:rsidP="00C9133C">
            <w:pPr>
              <w:pStyle w:val="a8"/>
              <w:spacing w:before="57" w:after="57" w:line="276" w:lineRule="auto"/>
              <w:ind w:firstLine="0"/>
              <w:jc w:val="both"/>
              <w:rPr>
                <w:rFonts w:ascii="Liberation Serif" w:hAnsi="Liberation Serif" w:cs="Liberation Serif"/>
                <w:sz w:val="22"/>
                <w:szCs w:val="22"/>
                <w:lang w:eastAsia="uk-UA"/>
              </w:rPr>
            </w:pPr>
            <w:hyperlink r:id="rId12" w:history="1">
              <w:r w:rsidR="004007E1">
                <w:rPr>
                  <w:rStyle w:val="a7"/>
                  <w:rFonts w:ascii="Times New Roman" w:eastAsia="Calibri" w:hAnsi="Times New Roman"/>
                  <w:b/>
                  <w:bCs/>
                  <w:szCs w:val="24"/>
                  <w:lang w:eastAsia="ru-RU"/>
                </w:rPr>
                <w:t>https://prozorro.sale/info/elektronni-majdanchiki-</w:t>
              </w:r>
              <w:r w:rsidR="004007E1">
                <w:rPr>
                  <w:rStyle w:val="a7"/>
                  <w:rFonts w:ascii="Times New Roman" w:eastAsia="Calibri" w:hAnsi="Times New Roman"/>
                  <w:b/>
                  <w:bCs/>
                  <w:szCs w:val="24"/>
                  <w:lang w:eastAsia="ru-RU"/>
                </w:rPr>
                <w:lastRenderedPageBreak/>
                <w:t>ets-prozorroprodazhi-cbd2</w:t>
              </w:r>
            </w:hyperlink>
          </w:p>
          <w:p w:rsidR="004007E1" w:rsidRDefault="004007E1" w:rsidP="00C9133C">
            <w:pPr>
              <w:pStyle w:val="a8"/>
              <w:spacing w:before="57" w:after="57" w:line="276" w:lineRule="auto"/>
              <w:ind w:firstLine="0"/>
              <w:jc w:val="both"/>
              <w:rPr>
                <w:rFonts w:ascii="Liberation Serif" w:hAnsi="Liberation Serif" w:cs="Liberation Serif"/>
                <w:sz w:val="22"/>
                <w:szCs w:val="22"/>
                <w:lang w:eastAsia="uk-UA"/>
              </w:rPr>
            </w:pPr>
          </w:p>
        </w:tc>
      </w:tr>
      <w:tr w:rsidR="004007E1" w:rsidRPr="00253FC9" w:rsidTr="00C9133C">
        <w:trPr>
          <w:trHeight w:val="23"/>
        </w:trPr>
        <w:tc>
          <w:tcPr>
            <w:tcW w:w="4423" w:type="dxa"/>
            <w:tcBorders>
              <w:top w:val="nil"/>
              <w:left w:val="single" w:sz="4" w:space="0" w:color="000000"/>
              <w:bottom w:val="single" w:sz="4" w:space="0" w:color="000000"/>
              <w:right w:val="nil"/>
            </w:tcBorders>
            <w:hideMark/>
          </w:tcPr>
          <w:p w:rsidR="004007E1" w:rsidRDefault="004007E1" w:rsidP="00C9133C">
            <w:pPr>
              <w:pStyle w:val="a8"/>
              <w:spacing w:before="57" w:after="57" w:line="276" w:lineRule="auto"/>
              <w:ind w:firstLine="0"/>
            </w:pPr>
            <w:r>
              <w:rPr>
                <w:rFonts w:ascii="Liberation Serif" w:hAnsi="Liberation Serif" w:cs="Liberation Serif"/>
                <w:bCs/>
                <w:sz w:val="22"/>
                <w:szCs w:val="22"/>
                <w:lang w:eastAsia="uk-UA"/>
              </w:rPr>
              <w:lastRenderedPageBreak/>
              <w:t>Оператор електронного майданчика перераховує суми сплачених учасниками аукціону реєстраційних внесків протягом п’яти робочих днів з дати проведення електронного аукціон на рахунок:</w:t>
            </w:r>
          </w:p>
        </w:tc>
        <w:tc>
          <w:tcPr>
            <w:tcW w:w="5981" w:type="dxa"/>
            <w:tcBorders>
              <w:top w:val="nil"/>
              <w:left w:val="single" w:sz="4" w:space="0" w:color="000000"/>
              <w:bottom w:val="single" w:sz="4" w:space="0" w:color="000000"/>
              <w:right w:val="single" w:sz="4" w:space="0" w:color="000000"/>
            </w:tcBorders>
            <w:hideMark/>
          </w:tcPr>
          <w:p w:rsidR="004007E1" w:rsidRDefault="004007E1" w:rsidP="00C9133C">
            <w:pPr>
              <w:pStyle w:val="a8"/>
              <w:spacing w:before="57" w:after="57" w:line="276" w:lineRule="auto"/>
              <w:ind w:firstLine="0"/>
              <w:jc w:val="both"/>
            </w:pPr>
            <w:r>
              <w:rPr>
                <w:rFonts w:ascii="Liberation Serif" w:hAnsi="Liberation Serif" w:cs="Liberation Serif"/>
                <w:sz w:val="22"/>
                <w:szCs w:val="22"/>
                <w:lang w:eastAsia="uk-UA"/>
              </w:rPr>
              <w:t>казначейський рахунок UA523204780000026007924431705, одержувач: ПП «СОМГІЗ», банк одержувача: АБ «УКРГАЗБАНК», код ЄДРПОУ 20810095, МФО320478</w:t>
            </w:r>
          </w:p>
        </w:tc>
      </w:tr>
      <w:tr w:rsidR="004007E1" w:rsidRPr="00267EA6" w:rsidTr="00C9133C">
        <w:trPr>
          <w:trHeight w:val="23"/>
        </w:trPr>
        <w:tc>
          <w:tcPr>
            <w:tcW w:w="4423" w:type="dxa"/>
            <w:tcBorders>
              <w:top w:val="nil"/>
              <w:left w:val="single" w:sz="4" w:space="0" w:color="000000"/>
              <w:bottom w:val="single" w:sz="4" w:space="0" w:color="000000"/>
              <w:right w:val="nil"/>
            </w:tcBorders>
            <w:hideMark/>
          </w:tcPr>
          <w:p w:rsidR="004007E1" w:rsidRDefault="004007E1" w:rsidP="00C9133C">
            <w:pPr>
              <w:pStyle w:val="a8"/>
              <w:spacing w:before="57" w:after="57" w:line="276" w:lineRule="auto"/>
              <w:ind w:firstLine="0"/>
              <w:jc w:val="both"/>
            </w:pPr>
            <w:r>
              <w:rPr>
                <w:rFonts w:ascii="Liberation Serif" w:hAnsi="Liberation Serif" w:cs="Liberation Serif"/>
                <w:bCs/>
                <w:sz w:val="22"/>
                <w:szCs w:val="22"/>
                <w:lang w:eastAsia="uk-UA"/>
              </w:rPr>
              <w:t>Банківські реквізити, на які переможець аукціону перераховує орендну плату за Об’єкт оренди</w:t>
            </w:r>
          </w:p>
        </w:tc>
        <w:tc>
          <w:tcPr>
            <w:tcW w:w="5981" w:type="dxa"/>
            <w:tcBorders>
              <w:top w:val="nil"/>
              <w:left w:val="single" w:sz="4" w:space="0" w:color="000000"/>
              <w:bottom w:val="single" w:sz="4" w:space="0" w:color="000000"/>
              <w:right w:val="single" w:sz="4" w:space="0" w:color="000000"/>
            </w:tcBorders>
            <w:hideMark/>
          </w:tcPr>
          <w:p w:rsidR="004007E1" w:rsidRPr="00077EB3" w:rsidRDefault="004007E1" w:rsidP="00C9133C">
            <w:pPr>
              <w:widowControl w:val="0"/>
              <w:spacing w:after="0" w:line="240" w:lineRule="auto"/>
              <w:rPr>
                <w:rFonts w:ascii="Times New Roman" w:hAnsi="Times New Roman" w:cs="Times New Roman"/>
                <w:sz w:val="24"/>
                <w:szCs w:val="24"/>
                <w:u w:val="single"/>
                <w:lang w:eastAsia="uk-UA"/>
              </w:rPr>
            </w:pPr>
            <w:r w:rsidRPr="00077EB3">
              <w:rPr>
                <w:rFonts w:ascii="Times New Roman" w:hAnsi="Times New Roman" w:cs="Times New Roman"/>
                <w:sz w:val="24"/>
                <w:szCs w:val="24"/>
                <w:u w:val="single"/>
                <w:lang w:eastAsia="uk-UA"/>
              </w:rPr>
              <w:t>КНП «Сокальська РЛ»</w:t>
            </w:r>
          </w:p>
          <w:p w:rsidR="004007E1" w:rsidRPr="006323EA" w:rsidRDefault="004007E1" w:rsidP="00C9133C">
            <w:pPr>
              <w:widowControl w:val="0"/>
              <w:spacing w:after="0" w:line="240" w:lineRule="auto"/>
              <w:rPr>
                <w:rFonts w:ascii="Times New Roman" w:hAnsi="Times New Roman" w:cs="Times New Roman"/>
                <w:sz w:val="24"/>
                <w:szCs w:val="24"/>
                <w:lang w:eastAsia="uk-UA"/>
              </w:rPr>
            </w:pPr>
            <w:r>
              <w:rPr>
                <w:rFonts w:ascii="Times New Roman" w:hAnsi="Times New Roman" w:cs="Times New Roman"/>
                <w:sz w:val="24"/>
                <w:szCs w:val="24"/>
                <w:lang w:eastAsia="uk-UA"/>
              </w:rPr>
              <w:t>Львівська обл</w:t>
            </w:r>
            <w:r w:rsidRPr="006323EA">
              <w:rPr>
                <w:rFonts w:ascii="Times New Roman" w:hAnsi="Times New Roman" w:cs="Times New Roman"/>
                <w:sz w:val="24"/>
                <w:szCs w:val="24"/>
                <w:lang w:eastAsia="uk-UA"/>
              </w:rPr>
              <w:t>., м. Сокаль, вул. Я.Мудрого, 26</w:t>
            </w:r>
          </w:p>
          <w:p w:rsidR="004007E1" w:rsidRPr="006323EA" w:rsidRDefault="004007E1" w:rsidP="00C9133C">
            <w:pPr>
              <w:widowControl w:val="0"/>
              <w:spacing w:after="0" w:line="240" w:lineRule="auto"/>
              <w:rPr>
                <w:rFonts w:ascii="Times New Roman" w:hAnsi="Times New Roman" w:cs="Times New Roman"/>
                <w:sz w:val="24"/>
                <w:szCs w:val="24"/>
                <w:lang w:eastAsia="uk-UA"/>
              </w:rPr>
            </w:pPr>
            <w:r w:rsidRPr="006323EA">
              <w:rPr>
                <w:rFonts w:ascii="Times New Roman" w:hAnsi="Times New Roman" w:cs="Times New Roman"/>
                <w:sz w:val="24"/>
                <w:szCs w:val="24"/>
                <w:lang w:eastAsia="uk-UA"/>
              </w:rPr>
              <w:t xml:space="preserve">UA983257960000026006300730609 </w:t>
            </w:r>
          </w:p>
          <w:p w:rsidR="004007E1" w:rsidRPr="006323EA" w:rsidRDefault="004007E1" w:rsidP="00C9133C">
            <w:pPr>
              <w:widowControl w:val="0"/>
              <w:spacing w:after="0" w:line="240" w:lineRule="auto"/>
              <w:rPr>
                <w:rFonts w:ascii="Times New Roman" w:hAnsi="Times New Roman" w:cs="Times New Roman"/>
                <w:sz w:val="24"/>
                <w:szCs w:val="24"/>
                <w:lang w:eastAsia="uk-UA"/>
              </w:rPr>
            </w:pPr>
            <w:r w:rsidRPr="006323EA">
              <w:rPr>
                <w:rFonts w:ascii="Times New Roman" w:hAnsi="Times New Roman" w:cs="Times New Roman"/>
                <w:sz w:val="24"/>
                <w:szCs w:val="24"/>
                <w:lang w:eastAsia="uk-UA"/>
              </w:rPr>
              <w:t xml:space="preserve">в ТВБВ АТ «Ощадбанк», МФО 325796 </w:t>
            </w:r>
          </w:p>
          <w:p w:rsidR="004007E1" w:rsidRPr="006323EA" w:rsidRDefault="004007E1" w:rsidP="00C9133C">
            <w:pPr>
              <w:widowControl w:val="0"/>
              <w:spacing w:after="0" w:line="240" w:lineRule="auto"/>
              <w:rPr>
                <w:rFonts w:ascii="Times New Roman" w:hAnsi="Times New Roman" w:cs="Times New Roman"/>
                <w:sz w:val="24"/>
                <w:szCs w:val="24"/>
                <w:lang w:eastAsia="uk-UA"/>
              </w:rPr>
            </w:pPr>
            <w:r w:rsidRPr="006323EA">
              <w:rPr>
                <w:rFonts w:ascii="Times New Roman" w:hAnsi="Times New Roman" w:cs="Times New Roman"/>
                <w:sz w:val="24"/>
                <w:szCs w:val="24"/>
                <w:lang w:eastAsia="uk-UA"/>
              </w:rPr>
              <w:t>ЗКПО 01997248</w:t>
            </w:r>
          </w:p>
          <w:p w:rsidR="004007E1" w:rsidRPr="00116046" w:rsidRDefault="004007E1" w:rsidP="00C9133C">
            <w:pPr>
              <w:widowControl w:val="0"/>
              <w:spacing w:after="0" w:line="240" w:lineRule="auto"/>
              <w:rPr>
                <w:rFonts w:ascii="Times New Roman" w:hAnsi="Times New Roman" w:cs="Times New Roman"/>
                <w:sz w:val="24"/>
                <w:szCs w:val="24"/>
                <w:lang w:val="uk-UA" w:eastAsia="uk-UA"/>
              </w:rPr>
            </w:pPr>
            <w:r w:rsidRPr="006323EA">
              <w:rPr>
                <w:rFonts w:ascii="Times New Roman" w:hAnsi="Times New Roman" w:cs="Times New Roman"/>
                <w:sz w:val="24"/>
                <w:szCs w:val="24"/>
                <w:lang w:eastAsia="uk-UA"/>
              </w:rPr>
              <w:t>ІПН 019972413298</w:t>
            </w:r>
          </w:p>
        </w:tc>
      </w:tr>
      <w:tr w:rsidR="004007E1" w:rsidRPr="00267EA6" w:rsidTr="00C9133C">
        <w:trPr>
          <w:trHeight w:val="23"/>
        </w:trPr>
        <w:tc>
          <w:tcPr>
            <w:tcW w:w="4423" w:type="dxa"/>
            <w:tcBorders>
              <w:top w:val="nil"/>
              <w:left w:val="single" w:sz="4" w:space="0" w:color="000000"/>
              <w:bottom w:val="single" w:sz="4" w:space="0" w:color="000000"/>
              <w:right w:val="nil"/>
            </w:tcBorders>
          </w:tcPr>
          <w:p w:rsidR="004007E1" w:rsidRPr="006E5BAC" w:rsidRDefault="004007E1" w:rsidP="00C9133C">
            <w:pPr>
              <w:pStyle w:val="a8"/>
              <w:spacing w:before="0"/>
              <w:ind w:firstLine="0"/>
              <w:rPr>
                <w:rFonts w:ascii="Times New Roman" w:hAnsi="Times New Roman"/>
                <w:b/>
                <w:bCs/>
                <w:sz w:val="22"/>
                <w:szCs w:val="22"/>
              </w:rPr>
            </w:pPr>
            <w:r w:rsidRPr="006E5BAC">
              <w:rPr>
                <w:rFonts w:ascii="Times New Roman" w:hAnsi="Times New Roman"/>
                <w:bCs/>
                <w:sz w:val="22"/>
                <w:szCs w:val="22"/>
                <w:lang w:eastAsia="uk-UA"/>
              </w:rPr>
              <w:t>Банківські реквізити, на який перераховують реєстраційний внесок та інші платежі</w:t>
            </w:r>
          </w:p>
        </w:tc>
        <w:tc>
          <w:tcPr>
            <w:tcW w:w="5981" w:type="dxa"/>
            <w:tcBorders>
              <w:top w:val="nil"/>
              <w:left w:val="single" w:sz="4" w:space="0" w:color="000000"/>
              <w:bottom w:val="single" w:sz="4" w:space="0" w:color="000000"/>
              <w:right w:val="single" w:sz="4" w:space="0" w:color="000000"/>
            </w:tcBorders>
          </w:tcPr>
          <w:p w:rsidR="0027449F" w:rsidRPr="0027449F" w:rsidRDefault="0027449F" w:rsidP="0027449F">
            <w:pPr>
              <w:shd w:val="clear" w:color="auto" w:fill="FFFFFF"/>
              <w:spacing w:after="0" w:line="240" w:lineRule="auto"/>
              <w:jc w:val="both"/>
              <w:rPr>
                <w:rFonts w:ascii="Arial" w:eastAsia="Times New Roman" w:hAnsi="Arial" w:cs="Arial"/>
                <w:color w:val="000000"/>
                <w:sz w:val="21"/>
                <w:szCs w:val="21"/>
                <w:lang w:val="uk-UA" w:eastAsia="uk-UA"/>
              </w:rPr>
            </w:pPr>
            <w:r w:rsidRPr="0027449F">
              <w:rPr>
                <w:rFonts w:ascii="Times New Roman" w:eastAsia="Times New Roman" w:hAnsi="Times New Roman" w:cs="Times New Roman"/>
                <w:bCs/>
                <w:color w:val="000000"/>
                <w:sz w:val="24"/>
                <w:szCs w:val="24"/>
                <w:u w:val="single"/>
                <w:lang w:val="uk-UA" w:eastAsia="uk-UA"/>
              </w:rPr>
              <w:t>Отримувач: ГУКЛьвів/Сокальська ТГ/22080402</w:t>
            </w:r>
          </w:p>
          <w:p w:rsidR="0027449F" w:rsidRPr="0027449F" w:rsidRDefault="0027449F" w:rsidP="0027449F">
            <w:pPr>
              <w:shd w:val="clear" w:color="auto" w:fill="FFFFFF"/>
              <w:spacing w:after="0" w:line="240" w:lineRule="auto"/>
              <w:jc w:val="both"/>
              <w:rPr>
                <w:rFonts w:ascii="Arial" w:eastAsia="Times New Roman" w:hAnsi="Arial" w:cs="Arial"/>
                <w:color w:val="000000"/>
                <w:sz w:val="21"/>
                <w:szCs w:val="21"/>
                <w:lang w:val="uk-UA" w:eastAsia="uk-UA"/>
              </w:rPr>
            </w:pPr>
            <w:r w:rsidRPr="0027449F">
              <w:rPr>
                <w:rFonts w:ascii="Times New Roman" w:eastAsia="Times New Roman" w:hAnsi="Times New Roman" w:cs="Times New Roman"/>
                <w:bCs/>
                <w:color w:val="000000"/>
                <w:sz w:val="24"/>
                <w:szCs w:val="24"/>
                <w:lang w:val="uk-UA" w:eastAsia="uk-UA"/>
              </w:rPr>
              <w:t>ЄДРПОУ</w:t>
            </w:r>
            <w:r w:rsidRPr="0027449F">
              <w:rPr>
                <w:rFonts w:ascii="Times New Roman" w:eastAsia="Times New Roman" w:hAnsi="Times New Roman" w:cs="Times New Roman"/>
                <w:bCs/>
                <w:color w:val="000000"/>
                <w:sz w:val="24"/>
                <w:szCs w:val="24"/>
                <w:lang w:eastAsia="uk-UA"/>
              </w:rPr>
              <w:t> </w:t>
            </w:r>
            <w:r w:rsidRPr="0027449F">
              <w:rPr>
                <w:rFonts w:ascii="Times New Roman" w:eastAsia="Times New Roman" w:hAnsi="Times New Roman" w:cs="Times New Roman"/>
                <w:bCs/>
                <w:color w:val="000000"/>
                <w:sz w:val="24"/>
                <w:szCs w:val="24"/>
                <w:lang w:val="uk-UA" w:eastAsia="uk-UA"/>
              </w:rPr>
              <w:t>38008294</w:t>
            </w:r>
          </w:p>
          <w:p w:rsidR="0027449F" w:rsidRPr="0027449F" w:rsidRDefault="0027449F" w:rsidP="0027449F">
            <w:pPr>
              <w:shd w:val="clear" w:color="auto" w:fill="FFFFFF"/>
              <w:spacing w:after="0" w:line="240" w:lineRule="auto"/>
              <w:jc w:val="both"/>
              <w:rPr>
                <w:rFonts w:ascii="Arial" w:eastAsia="Times New Roman" w:hAnsi="Arial" w:cs="Arial"/>
                <w:color w:val="000000"/>
                <w:sz w:val="21"/>
                <w:szCs w:val="21"/>
                <w:lang w:val="uk-UA" w:eastAsia="uk-UA"/>
              </w:rPr>
            </w:pPr>
            <w:r w:rsidRPr="0027449F">
              <w:rPr>
                <w:rFonts w:ascii="Times New Roman" w:eastAsia="Times New Roman" w:hAnsi="Times New Roman" w:cs="Times New Roman"/>
                <w:bCs/>
                <w:color w:val="000000"/>
                <w:sz w:val="24"/>
                <w:szCs w:val="24"/>
                <w:lang w:eastAsia="uk-UA"/>
              </w:rPr>
              <w:t>Рахунок </w:t>
            </w:r>
            <w:r w:rsidRPr="0027449F">
              <w:rPr>
                <w:rFonts w:ascii="Times New Roman" w:eastAsia="Times New Roman" w:hAnsi="Times New Roman" w:cs="Times New Roman"/>
                <w:bCs/>
                <w:color w:val="000000"/>
                <w:sz w:val="24"/>
                <w:szCs w:val="24"/>
                <w:lang w:val="en-US" w:eastAsia="uk-UA"/>
              </w:rPr>
              <w:t>UA</w:t>
            </w:r>
            <w:r w:rsidRPr="0027449F">
              <w:rPr>
                <w:rFonts w:ascii="Times New Roman" w:eastAsia="Times New Roman" w:hAnsi="Times New Roman" w:cs="Times New Roman"/>
                <w:bCs/>
                <w:color w:val="000000"/>
                <w:sz w:val="24"/>
                <w:szCs w:val="24"/>
                <w:lang w:eastAsia="uk-UA"/>
              </w:rPr>
              <w:t>548999980334139850000013905</w:t>
            </w:r>
          </w:p>
          <w:p w:rsidR="0027449F" w:rsidRPr="0027449F" w:rsidRDefault="0027449F" w:rsidP="0027449F">
            <w:pPr>
              <w:shd w:val="clear" w:color="auto" w:fill="FFFFFF"/>
              <w:spacing w:after="0" w:line="240" w:lineRule="auto"/>
              <w:jc w:val="both"/>
              <w:rPr>
                <w:rFonts w:ascii="Arial" w:eastAsia="Times New Roman" w:hAnsi="Arial" w:cs="Arial"/>
                <w:color w:val="000000"/>
                <w:sz w:val="21"/>
                <w:szCs w:val="21"/>
                <w:lang w:val="uk-UA" w:eastAsia="uk-UA"/>
              </w:rPr>
            </w:pPr>
            <w:r w:rsidRPr="0027449F">
              <w:rPr>
                <w:rFonts w:ascii="Times New Roman" w:eastAsia="Times New Roman" w:hAnsi="Times New Roman" w:cs="Times New Roman"/>
                <w:bCs/>
                <w:color w:val="000000"/>
                <w:sz w:val="24"/>
                <w:szCs w:val="24"/>
                <w:lang w:eastAsia="uk-UA"/>
              </w:rPr>
              <w:t>Казначейство України ЕАП, МФО 899998</w:t>
            </w:r>
          </w:p>
          <w:p w:rsidR="004007E1" w:rsidRPr="0027449F" w:rsidRDefault="0027449F" w:rsidP="0027449F">
            <w:pPr>
              <w:shd w:val="clear" w:color="auto" w:fill="FFFFFF"/>
              <w:spacing w:after="0" w:line="240" w:lineRule="auto"/>
              <w:rPr>
                <w:rFonts w:ascii="Arial" w:eastAsia="Times New Roman" w:hAnsi="Arial" w:cs="Arial"/>
                <w:color w:val="000000"/>
                <w:sz w:val="21"/>
                <w:szCs w:val="21"/>
                <w:lang w:val="uk-UA" w:eastAsia="uk-UA"/>
              </w:rPr>
            </w:pPr>
            <w:r w:rsidRPr="0027449F">
              <w:rPr>
                <w:rFonts w:ascii="Times New Roman" w:eastAsia="Times New Roman" w:hAnsi="Times New Roman" w:cs="Times New Roman"/>
                <w:bCs/>
                <w:color w:val="000000"/>
                <w:sz w:val="24"/>
                <w:szCs w:val="24"/>
                <w:lang w:eastAsia="uk-UA"/>
              </w:rPr>
              <w:t>Код : оренда приміщення </w:t>
            </w:r>
            <w:r w:rsidRPr="0027449F">
              <w:rPr>
                <w:rFonts w:ascii="Times New Roman" w:eastAsia="Times New Roman" w:hAnsi="Times New Roman" w:cs="Times New Roman"/>
                <w:bCs/>
                <w:color w:val="000000"/>
                <w:sz w:val="24"/>
                <w:szCs w:val="24"/>
                <w:u w:val="single"/>
                <w:lang w:eastAsia="uk-UA"/>
              </w:rPr>
              <w:t>22080402</w:t>
            </w:r>
          </w:p>
        </w:tc>
      </w:tr>
      <w:tr w:rsidR="004007E1" w:rsidTr="00C9133C">
        <w:trPr>
          <w:trHeight w:val="23"/>
        </w:trPr>
        <w:tc>
          <w:tcPr>
            <w:tcW w:w="10404" w:type="dxa"/>
            <w:gridSpan w:val="2"/>
            <w:tcBorders>
              <w:top w:val="nil"/>
              <w:left w:val="single" w:sz="4" w:space="0" w:color="000000"/>
              <w:bottom w:val="single" w:sz="4" w:space="0" w:color="000000"/>
              <w:right w:val="single" w:sz="4" w:space="0" w:color="000000"/>
            </w:tcBorders>
            <w:hideMark/>
          </w:tcPr>
          <w:p w:rsidR="004007E1" w:rsidRDefault="004007E1" w:rsidP="00C9133C">
            <w:pPr>
              <w:pStyle w:val="a8"/>
              <w:spacing w:before="57" w:after="57" w:line="276" w:lineRule="auto"/>
              <w:ind w:firstLine="0"/>
              <w:jc w:val="center"/>
            </w:pPr>
            <w:r>
              <w:rPr>
                <w:rFonts w:ascii="Liberation Serif" w:hAnsi="Liberation Serif" w:cs="Liberation Serif"/>
                <w:b/>
                <w:bCs/>
                <w:sz w:val="24"/>
                <w:szCs w:val="24"/>
              </w:rPr>
              <w:t xml:space="preserve">Технічні реквізити оголошення </w:t>
            </w:r>
          </w:p>
        </w:tc>
      </w:tr>
      <w:tr w:rsidR="004007E1" w:rsidTr="00C9133C">
        <w:trPr>
          <w:trHeight w:val="23"/>
        </w:trPr>
        <w:tc>
          <w:tcPr>
            <w:tcW w:w="4423" w:type="dxa"/>
            <w:tcBorders>
              <w:top w:val="nil"/>
              <w:left w:val="single" w:sz="4" w:space="0" w:color="000000"/>
              <w:bottom w:val="single" w:sz="4" w:space="0" w:color="000000"/>
              <w:right w:val="nil"/>
            </w:tcBorders>
            <w:hideMark/>
          </w:tcPr>
          <w:p w:rsidR="004007E1" w:rsidRDefault="004007E1" w:rsidP="00C9133C">
            <w:pPr>
              <w:pStyle w:val="a8"/>
              <w:spacing w:before="57" w:after="57" w:line="276" w:lineRule="auto"/>
              <w:ind w:firstLine="0"/>
              <w:jc w:val="both"/>
            </w:pPr>
            <w:r>
              <w:rPr>
                <w:rFonts w:ascii="Times New Roman" w:hAnsi="Times New Roman"/>
                <w:bCs/>
                <w:sz w:val="22"/>
                <w:szCs w:val="22"/>
                <w:lang w:eastAsia="uk-UA"/>
              </w:rPr>
              <w:t>Період між аукціоном та аукціоном із зниженням стартової ціни, аукціоном із зниженням стартової ціни та аукціоном за методом покрокового зниження стартової ціни та подальшого подання цінових пропозицій</w:t>
            </w:r>
          </w:p>
        </w:tc>
        <w:tc>
          <w:tcPr>
            <w:tcW w:w="5981" w:type="dxa"/>
            <w:tcBorders>
              <w:top w:val="nil"/>
              <w:left w:val="single" w:sz="4" w:space="0" w:color="000000"/>
              <w:bottom w:val="single" w:sz="4" w:space="0" w:color="000000"/>
              <w:right w:val="single" w:sz="4" w:space="0" w:color="000000"/>
            </w:tcBorders>
            <w:hideMark/>
          </w:tcPr>
          <w:p w:rsidR="004007E1" w:rsidRDefault="004007E1" w:rsidP="00C9133C">
            <w:pPr>
              <w:pStyle w:val="a8"/>
              <w:spacing w:before="171" w:after="171" w:line="276" w:lineRule="auto"/>
              <w:ind w:firstLine="0"/>
              <w:jc w:val="both"/>
            </w:pPr>
            <w:r>
              <w:rPr>
                <w:rFonts w:ascii="Times New Roman" w:hAnsi="Times New Roman"/>
                <w:b/>
                <w:bCs/>
                <w:sz w:val="22"/>
                <w:szCs w:val="22"/>
                <w:lang w:eastAsia="uk-UA"/>
              </w:rPr>
              <w:t>21 календарний день</w:t>
            </w:r>
            <w:r>
              <w:rPr>
                <w:rFonts w:ascii="Times New Roman" w:hAnsi="Times New Roman"/>
                <w:sz w:val="22"/>
                <w:szCs w:val="22"/>
                <w:lang w:eastAsia="uk-UA"/>
              </w:rPr>
              <w:t xml:space="preserve"> з дати оприлюднення оголошення електронною торговою системою про передачу майна в оренду.</w:t>
            </w:r>
          </w:p>
        </w:tc>
      </w:tr>
      <w:tr w:rsidR="004007E1" w:rsidTr="00C9133C">
        <w:trPr>
          <w:trHeight w:val="23"/>
        </w:trPr>
        <w:tc>
          <w:tcPr>
            <w:tcW w:w="4423" w:type="dxa"/>
            <w:tcBorders>
              <w:top w:val="nil"/>
              <w:left w:val="single" w:sz="4" w:space="0" w:color="000000"/>
              <w:bottom w:val="single" w:sz="4" w:space="0" w:color="000000"/>
              <w:right w:val="nil"/>
            </w:tcBorders>
            <w:hideMark/>
          </w:tcPr>
          <w:p w:rsidR="004007E1" w:rsidRDefault="004007E1" w:rsidP="00C9133C">
            <w:pPr>
              <w:pStyle w:val="a8"/>
              <w:spacing w:before="0" w:line="276" w:lineRule="auto"/>
              <w:ind w:firstLine="0"/>
              <w:jc w:val="both"/>
            </w:pPr>
            <w:r>
              <w:rPr>
                <w:rFonts w:ascii="Times New Roman" w:hAnsi="Times New Roman"/>
                <w:sz w:val="22"/>
                <w:szCs w:val="22"/>
                <w:lang w:val="ru-RU" w:eastAsia="uk-UA"/>
              </w:rPr>
              <w:t xml:space="preserve"> </w:t>
            </w:r>
            <w:r>
              <w:rPr>
                <w:rFonts w:ascii="Times New Roman" w:hAnsi="Times New Roman"/>
                <w:sz w:val="22"/>
                <w:szCs w:val="22"/>
                <w:lang w:eastAsia="uk-UA"/>
              </w:rPr>
              <w:t>Єдине посилання на веб-сторінку адміністратора, на якій є посилання в алфавітному порядку на веб-сторінки операторів електронного майданчика, які мають право використовувати електронний майданчик і з якими адміністратор уклав відповідний договір</w:t>
            </w:r>
          </w:p>
        </w:tc>
        <w:tc>
          <w:tcPr>
            <w:tcW w:w="5981" w:type="dxa"/>
            <w:tcBorders>
              <w:top w:val="nil"/>
              <w:left w:val="single" w:sz="4" w:space="0" w:color="000000"/>
              <w:bottom w:val="single" w:sz="4" w:space="0" w:color="000000"/>
              <w:right w:val="single" w:sz="4" w:space="0" w:color="000000"/>
            </w:tcBorders>
            <w:hideMark/>
          </w:tcPr>
          <w:p w:rsidR="004007E1" w:rsidRDefault="00253FC9" w:rsidP="00C9133C">
            <w:pPr>
              <w:pStyle w:val="a8"/>
              <w:spacing w:before="114" w:after="114" w:line="276" w:lineRule="auto"/>
              <w:ind w:firstLine="0"/>
              <w:jc w:val="both"/>
            </w:pPr>
            <w:hyperlink r:id="rId13" w:history="1">
              <w:r w:rsidR="004007E1">
                <w:rPr>
                  <w:rStyle w:val="a7"/>
                  <w:rFonts w:ascii="Times New Roman" w:eastAsia="Calibri" w:hAnsi="Times New Roman"/>
                  <w:b/>
                  <w:bCs/>
                  <w:sz w:val="22"/>
                  <w:szCs w:val="22"/>
                </w:rPr>
                <w:t>https://prozorro.sale/</w:t>
              </w:r>
            </w:hyperlink>
            <w:r w:rsidR="004007E1">
              <w:rPr>
                <w:rFonts w:ascii="Times New Roman" w:hAnsi="Times New Roman"/>
                <w:b/>
                <w:bCs/>
                <w:sz w:val="22"/>
                <w:szCs w:val="22"/>
                <w:lang w:eastAsia="uk-UA"/>
              </w:rPr>
              <w:t xml:space="preserve"> </w:t>
            </w:r>
          </w:p>
        </w:tc>
      </w:tr>
    </w:tbl>
    <w:p w:rsidR="004007E1" w:rsidRDefault="004007E1" w:rsidP="004007E1">
      <w:pPr>
        <w:pStyle w:val="a8"/>
        <w:jc w:val="both"/>
        <w:rPr>
          <w:rFonts w:asciiTheme="minorHAnsi" w:hAnsiTheme="minorHAnsi"/>
        </w:rPr>
      </w:pPr>
    </w:p>
    <w:p w:rsidR="004007E1" w:rsidRDefault="004007E1" w:rsidP="004007E1">
      <w:pPr>
        <w:pStyle w:val="a8"/>
        <w:jc w:val="both"/>
        <w:rPr>
          <w:rFonts w:asciiTheme="minorHAnsi" w:hAnsiTheme="minorHAnsi"/>
        </w:rPr>
      </w:pPr>
    </w:p>
    <w:p w:rsidR="004007E1" w:rsidRDefault="004007E1" w:rsidP="004007E1">
      <w:pPr>
        <w:pStyle w:val="a8"/>
        <w:jc w:val="both"/>
        <w:rPr>
          <w:rFonts w:asciiTheme="minorHAnsi" w:hAnsiTheme="minorHAnsi"/>
        </w:rPr>
      </w:pPr>
    </w:p>
    <w:p w:rsidR="004007E1" w:rsidRDefault="004007E1" w:rsidP="004007E1">
      <w:pPr>
        <w:pStyle w:val="a8"/>
        <w:jc w:val="both"/>
        <w:rPr>
          <w:rFonts w:asciiTheme="minorHAnsi" w:hAnsiTheme="minorHAnsi"/>
        </w:rPr>
      </w:pPr>
    </w:p>
    <w:p w:rsidR="004007E1" w:rsidRDefault="004007E1" w:rsidP="004007E1">
      <w:pPr>
        <w:pStyle w:val="a8"/>
        <w:jc w:val="both"/>
        <w:rPr>
          <w:rFonts w:asciiTheme="minorHAnsi" w:hAnsiTheme="minorHAnsi"/>
        </w:rPr>
      </w:pPr>
    </w:p>
    <w:p w:rsidR="004007E1" w:rsidRDefault="004007E1" w:rsidP="004007E1">
      <w:pPr>
        <w:pStyle w:val="a8"/>
        <w:jc w:val="both"/>
        <w:rPr>
          <w:rFonts w:asciiTheme="minorHAnsi" w:hAnsiTheme="minorHAnsi"/>
        </w:rPr>
      </w:pPr>
    </w:p>
    <w:p w:rsidR="004007E1" w:rsidRDefault="004007E1" w:rsidP="004007E1">
      <w:pPr>
        <w:pStyle w:val="a8"/>
        <w:jc w:val="both"/>
        <w:rPr>
          <w:rFonts w:asciiTheme="minorHAnsi" w:hAnsiTheme="minorHAnsi"/>
        </w:rPr>
      </w:pPr>
    </w:p>
    <w:p w:rsidR="004007E1" w:rsidRDefault="004007E1" w:rsidP="004007E1">
      <w:pPr>
        <w:pStyle w:val="a8"/>
        <w:jc w:val="both"/>
        <w:rPr>
          <w:rFonts w:asciiTheme="minorHAnsi" w:hAnsiTheme="minorHAnsi"/>
        </w:rPr>
      </w:pPr>
    </w:p>
    <w:p w:rsidR="004007E1" w:rsidRDefault="004007E1" w:rsidP="004007E1">
      <w:pPr>
        <w:pStyle w:val="a8"/>
        <w:jc w:val="both"/>
        <w:rPr>
          <w:rFonts w:asciiTheme="minorHAnsi" w:hAnsiTheme="minorHAnsi"/>
        </w:rPr>
      </w:pPr>
    </w:p>
    <w:p w:rsidR="004007E1" w:rsidRDefault="004007E1" w:rsidP="004007E1">
      <w:pPr>
        <w:pStyle w:val="a8"/>
        <w:jc w:val="both"/>
        <w:rPr>
          <w:rFonts w:asciiTheme="minorHAnsi" w:hAnsiTheme="minorHAnsi"/>
        </w:rPr>
      </w:pPr>
    </w:p>
    <w:p w:rsidR="004007E1" w:rsidRDefault="004007E1" w:rsidP="004007E1">
      <w:pPr>
        <w:pStyle w:val="a8"/>
        <w:jc w:val="both"/>
        <w:rPr>
          <w:rFonts w:asciiTheme="minorHAnsi" w:hAnsiTheme="minorHAnsi"/>
        </w:rPr>
      </w:pPr>
    </w:p>
    <w:p w:rsidR="004007E1" w:rsidRDefault="004007E1" w:rsidP="004007E1">
      <w:pPr>
        <w:pStyle w:val="a8"/>
        <w:ind w:firstLine="0"/>
        <w:jc w:val="both"/>
        <w:rPr>
          <w:rFonts w:asciiTheme="minorHAnsi" w:hAnsiTheme="minorHAnsi"/>
        </w:rPr>
      </w:pPr>
    </w:p>
    <w:p w:rsidR="006557D1" w:rsidRDefault="006557D1" w:rsidP="004007E1">
      <w:pPr>
        <w:pStyle w:val="a8"/>
        <w:ind w:firstLine="0"/>
        <w:jc w:val="both"/>
        <w:rPr>
          <w:rFonts w:asciiTheme="minorHAnsi" w:hAnsiTheme="minorHAnsi"/>
        </w:rPr>
      </w:pPr>
    </w:p>
    <w:p w:rsidR="004007E1" w:rsidRPr="00FF271B" w:rsidRDefault="004007E1" w:rsidP="004007E1">
      <w:pPr>
        <w:spacing w:after="0" w:line="240" w:lineRule="auto"/>
        <w:jc w:val="right"/>
        <w:rPr>
          <w:rFonts w:ascii="Times New Roman" w:eastAsia="Times New Roman" w:hAnsi="Times New Roman" w:cs="Times New Roman"/>
          <w:b/>
          <w:sz w:val="24"/>
          <w:szCs w:val="24"/>
          <w:lang w:val="uk-UA"/>
        </w:rPr>
      </w:pPr>
      <w:r w:rsidRPr="000100A3">
        <w:rPr>
          <w:rFonts w:ascii="Times New Roman" w:eastAsia="Times New Roman" w:hAnsi="Times New Roman" w:cs="Times New Roman"/>
          <w:sz w:val="24"/>
          <w:szCs w:val="24"/>
          <w:lang w:val="uk-UA"/>
        </w:rPr>
        <w:t xml:space="preserve">Додаток </w:t>
      </w:r>
      <w:r>
        <w:rPr>
          <w:rFonts w:ascii="Times New Roman" w:eastAsia="Times New Roman" w:hAnsi="Times New Roman" w:cs="Times New Roman"/>
          <w:sz w:val="24"/>
          <w:szCs w:val="24"/>
          <w:lang w:val="uk-UA"/>
        </w:rPr>
        <w:t>2</w:t>
      </w:r>
    </w:p>
    <w:p w:rsidR="004007E1" w:rsidRPr="000100A3" w:rsidRDefault="004007E1" w:rsidP="004007E1">
      <w:pPr>
        <w:spacing w:after="0" w:line="240" w:lineRule="auto"/>
        <w:jc w:val="right"/>
        <w:rPr>
          <w:rFonts w:ascii="Times New Roman" w:eastAsia="Times New Roman" w:hAnsi="Times New Roman" w:cs="Times New Roman"/>
          <w:b/>
          <w:sz w:val="24"/>
          <w:szCs w:val="24"/>
          <w:lang w:val="uk-UA"/>
        </w:rPr>
      </w:pPr>
      <w:r w:rsidRPr="000100A3">
        <w:rPr>
          <w:rFonts w:ascii="Times New Roman" w:eastAsia="Times New Roman" w:hAnsi="Times New Roman" w:cs="Times New Roman"/>
          <w:b/>
          <w:sz w:val="24"/>
          <w:szCs w:val="24"/>
          <w:lang w:val="uk-UA"/>
        </w:rPr>
        <w:t xml:space="preserve">                                                                                                             </w:t>
      </w:r>
      <w:r w:rsidRPr="000100A3">
        <w:rPr>
          <w:rFonts w:ascii="Times New Roman" w:eastAsia="Times New Roman" w:hAnsi="Times New Roman" w:cs="Times New Roman"/>
          <w:sz w:val="24"/>
          <w:szCs w:val="24"/>
          <w:lang w:val="uk-UA"/>
        </w:rPr>
        <w:t>до рішення сесії</w:t>
      </w:r>
    </w:p>
    <w:p w:rsidR="004007E1" w:rsidRPr="000100A3" w:rsidRDefault="004007E1" w:rsidP="004007E1">
      <w:pPr>
        <w:spacing w:after="0" w:line="240" w:lineRule="auto"/>
        <w:jc w:val="right"/>
        <w:rPr>
          <w:rFonts w:ascii="Times New Roman" w:eastAsia="Times New Roman" w:hAnsi="Times New Roman" w:cs="Times New Roman"/>
          <w:b/>
          <w:sz w:val="24"/>
          <w:szCs w:val="24"/>
          <w:lang w:val="uk-UA"/>
        </w:rPr>
      </w:pPr>
      <w:r w:rsidRPr="000100A3">
        <w:rPr>
          <w:rFonts w:ascii="Times New Roman" w:eastAsia="Times New Roman" w:hAnsi="Times New Roman" w:cs="Times New Roman"/>
          <w:b/>
          <w:sz w:val="24"/>
          <w:szCs w:val="24"/>
          <w:lang w:val="uk-UA"/>
        </w:rPr>
        <w:t xml:space="preserve">                                                                                                             </w:t>
      </w:r>
      <w:r w:rsidRPr="000100A3">
        <w:rPr>
          <w:rFonts w:ascii="Times New Roman" w:eastAsia="Times New Roman" w:hAnsi="Times New Roman" w:cs="Times New Roman"/>
          <w:sz w:val="24"/>
          <w:szCs w:val="24"/>
          <w:lang w:val="uk-UA"/>
        </w:rPr>
        <w:t xml:space="preserve">Сокальської міської ради </w:t>
      </w:r>
      <w:r w:rsidRPr="000100A3">
        <w:rPr>
          <w:rFonts w:ascii="Times New Roman" w:eastAsia="Times New Roman" w:hAnsi="Times New Roman" w:cs="Times New Roman"/>
          <w:b/>
          <w:sz w:val="24"/>
          <w:szCs w:val="24"/>
          <w:lang w:val="uk-UA"/>
        </w:rPr>
        <w:t xml:space="preserve">                                                         </w:t>
      </w:r>
      <w:r w:rsidRPr="000100A3">
        <w:rPr>
          <w:rFonts w:ascii="Times New Roman" w:eastAsia="Times New Roman" w:hAnsi="Times New Roman" w:cs="Times New Roman"/>
          <w:b/>
          <w:sz w:val="24"/>
          <w:szCs w:val="24"/>
          <w:lang w:val="uk-UA"/>
        </w:rPr>
        <w:tab/>
      </w:r>
      <w:r w:rsidRPr="000100A3">
        <w:rPr>
          <w:rFonts w:ascii="Times New Roman" w:eastAsia="Times New Roman" w:hAnsi="Times New Roman" w:cs="Times New Roman"/>
          <w:b/>
          <w:sz w:val="24"/>
          <w:szCs w:val="24"/>
          <w:lang w:val="uk-UA"/>
        </w:rPr>
        <w:tab/>
      </w:r>
      <w:r w:rsidRPr="000100A3">
        <w:rPr>
          <w:rFonts w:ascii="Times New Roman" w:eastAsia="Times New Roman" w:hAnsi="Times New Roman" w:cs="Times New Roman"/>
          <w:b/>
          <w:sz w:val="24"/>
          <w:szCs w:val="24"/>
          <w:lang w:val="uk-UA"/>
        </w:rPr>
        <w:tab/>
      </w:r>
      <w:r w:rsidRPr="000100A3">
        <w:rPr>
          <w:rFonts w:ascii="Times New Roman" w:eastAsia="Times New Roman" w:hAnsi="Times New Roman" w:cs="Times New Roman"/>
          <w:b/>
          <w:sz w:val="24"/>
          <w:szCs w:val="24"/>
          <w:lang w:val="uk-UA"/>
        </w:rPr>
        <w:tab/>
      </w:r>
      <w:r w:rsidRPr="000100A3">
        <w:rPr>
          <w:rFonts w:ascii="Times New Roman" w:eastAsia="Times New Roman" w:hAnsi="Times New Roman" w:cs="Times New Roman"/>
          <w:b/>
          <w:sz w:val="24"/>
          <w:szCs w:val="24"/>
          <w:lang w:val="uk-UA"/>
        </w:rPr>
        <w:tab/>
      </w:r>
      <w:r w:rsidRPr="000100A3">
        <w:rPr>
          <w:rFonts w:ascii="Times New Roman" w:eastAsia="Times New Roman" w:hAnsi="Times New Roman" w:cs="Times New Roman"/>
          <w:b/>
          <w:sz w:val="24"/>
          <w:szCs w:val="24"/>
          <w:lang w:val="uk-UA"/>
        </w:rPr>
        <w:tab/>
      </w:r>
      <w:r w:rsidRPr="000100A3">
        <w:rPr>
          <w:rFonts w:ascii="Times New Roman" w:eastAsia="Times New Roman" w:hAnsi="Times New Roman" w:cs="Times New Roman"/>
          <w:b/>
          <w:sz w:val="24"/>
          <w:szCs w:val="24"/>
          <w:lang w:val="uk-UA"/>
        </w:rPr>
        <w:tab/>
      </w:r>
      <w:r w:rsidRPr="000100A3">
        <w:rPr>
          <w:rFonts w:ascii="Times New Roman" w:eastAsia="Times New Roman" w:hAnsi="Times New Roman" w:cs="Times New Roman"/>
          <w:b/>
          <w:sz w:val="24"/>
          <w:szCs w:val="24"/>
          <w:lang w:val="uk-UA"/>
        </w:rPr>
        <w:tab/>
      </w:r>
      <w:r w:rsidRPr="000100A3">
        <w:rPr>
          <w:rFonts w:ascii="Times New Roman" w:eastAsia="Times New Roman" w:hAnsi="Times New Roman" w:cs="Times New Roman"/>
          <w:b/>
          <w:sz w:val="24"/>
          <w:szCs w:val="24"/>
          <w:lang w:val="uk-UA"/>
        </w:rPr>
        <w:tab/>
      </w:r>
      <w:r w:rsidR="006557D1">
        <w:rPr>
          <w:rFonts w:ascii="Times New Roman" w:eastAsia="Times New Roman" w:hAnsi="Times New Roman" w:cs="Times New Roman"/>
          <w:b/>
          <w:sz w:val="24"/>
          <w:szCs w:val="24"/>
          <w:lang w:val="uk-UA"/>
        </w:rPr>
        <w:t xml:space="preserve">  </w:t>
      </w:r>
      <w:r w:rsidRPr="000100A3">
        <w:rPr>
          <w:rFonts w:ascii="Times New Roman" w:eastAsia="Times New Roman" w:hAnsi="Times New Roman" w:cs="Times New Roman"/>
          <w:b/>
          <w:sz w:val="24"/>
          <w:szCs w:val="24"/>
          <w:lang w:val="uk-UA"/>
        </w:rPr>
        <w:t xml:space="preserve">   </w:t>
      </w:r>
      <w:r w:rsidR="006557D1">
        <w:rPr>
          <w:rFonts w:ascii="Times New Roman" w:eastAsia="Times New Roman" w:hAnsi="Times New Roman" w:cs="Times New Roman"/>
          <w:b/>
          <w:sz w:val="24"/>
          <w:szCs w:val="24"/>
          <w:lang w:val="uk-UA"/>
        </w:rPr>
        <w:t xml:space="preserve"> </w:t>
      </w:r>
      <w:r w:rsidRPr="000100A3">
        <w:rPr>
          <w:rFonts w:ascii="Times New Roman" w:eastAsia="Segoe UI Symbol" w:hAnsi="Times New Roman" w:cs="Times New Roman"/>
          <w:sz w:val="24"/>
          <w:szCs w:val="24"/>
          <w:lang w:val="uk-UA"/>
        </w:rPr>
        <w:t xml:space="preserve">від </w:t>
      </w:r>
      <w:r w:rsidR="00F738F1">
        <w:rPr>
          <w:rFonts w:ascii="Times New Roman" w:eastAsia="Segoe UI Symbol" w:hAnsi="Times New Roman" w:cs="Times New Roman"/>
          <w:sz w:val="24"/>
          <w:szCs w:val="24"/>
          <w:lang w:val="uk-UA"/>
        </w:rPr>
        <w:t>01.12.2021</w:t>
      </w:r>
      <w:r w:rsidRPr="000100A3">
        <w:rPr>
          <w:rFonts w:ascii="Times New Roman" w:eastAsia="Segoe UI Symbol" w:hAnsi="Times New Roman" w:cs="Times New Roman"/>
          <w:sz w:val="24"/>
          <w:szCs w:val="24"/>
          <w:lang w:val="uk-UA"/>
        </w:rPr>
        <w:t xml:space="preserve"> р. №</w:t>
      </w:r>
      <w:r w:rsidR="00F738F1">
        <w:rPr>
          <w:rFonts w:ascii="Times New Roman" w:eastAsia="Segoe UI Symbol" w:hAnsi="Times New Roman" w:cs="Times New Roman"/>
          <w:sz w:val="24"/>
          <w:szCs w:val="24"/>
          <w:lang w:val="uk-UA"/>
        </w:rPr>
        <w:t>589</w:t>
      </w:r>
    </w:p>
    <w:p w:rsidR="004007E1" w:rsidRPr="000100A3" w:rsidRDefault="004007E1" w:rsidP="004007E1">
      <w:pPr>
        <w:pStyle w:val="a8"/>
        <w:spacing w:before="0"/>
        <w:jc w:val="center"/>
        <w:rPr>
          <w:rFonts w:ascii="Times New Roman" w:hAnsi="Times New Roman"/>
          <w:b/>
          <w:sz w:val="24"/>
          <w:szCs w:val="24"/>
        </w:rPr>
      </w:pPr>
    </w:p>
    <w:p w:rsidR="004007E1" w:rsidRPr="000100A3" w:rsidRDefault="004007E1" w:rsidP="004007E1">
      <w:pPr>
        <w:pStyle w:val="a8"/>
        <w:jc w:val="both"/>
        <w:rPr>
          <w:rFonts w:asciiTheme="minorHAnsi" w:hAnsiTheme="minorHAnsi"/>
        </w:rPr>
      </w:pPr>
    </w:p>
    <w:p w:rsidR="004007E1" w:rsidRPr="009C677E" w:rsidRDefault="004007E1" w:rsidP="004007E1">
      <w:pPr>
        <w:pStyle w:val="2"/>
        <w:spacing w:before="0" w:after="0"/>
        <w:jc w:val="center"/>
        <w:rPr>
          <w:rFonts w:ascii="Times New Roman" w:hAnsi="Times New Roman" w:cs="Times New Roman"/>
          <w:b/>
          <w:sz w:val="24"/>
          <w:szCs w:val="24"/>
        </w:rPr>
      </w:pPr>
      <w:r w:rsidRPr="009C677E">
        <w:rPr>
          <w:rFonts w:ascii="Times New Roman" w:hAnsi="Times New Roman" w:cs="Times New Roman"/>
          <w:b/>
          <w:sz w:val="24"/>
          <w:szCs w:val="24"/>
        </w:rPr>
        <w:t>ДОГОВІР</w:t>
      </w:r>
    </w:p>
    <w:p w:rsidR="004007E1" w:rsidRPr="009C677E" w:rsidRDefault="004007E1" w:rsidP="004007E1">
      <w:pPr>
        <w:pStyle w:val="2"/>
        <w:spacing w:before="0" w:after="0"/>
        <w:ind w:left="708" w:hanging="708"/>
        <w:jc w:val="center"/>
        <w:rPr>
          <w:rFonts w:ascii="Times New Roman" w:hAnsi="Times New Roman" w:cs="Times New Roman"/>
          <w:b/>
          <w:sz w:val="24"/>
          <w:szCs w:val="24"/>
        </w:rPr>
      </w:pPr>
      <w:r w:rsidRPr="009C677E">
        <w:rPr>
          <w:rFonts w:ascii="Times New Roman" w:hAnsi="Times New Roman" w:cs="Times New Roman"/>
          <w:b/>
          <w:sz w:val="24"/>
          <w:szCs w:val="24"/>
        </w:rPr>
        <w:t>оренди нерухомого майна, що належить до комунальної власності м. Сокаль</w:t>
      </w:r>
    </w:p>
    <w:p w:rsidR="004007E1" w:rsidRPr="009C677E" w:rsidRDefault="004007E1" w:rsidP="004007E1">
      <w:pPr>
        <w:pStyle w:val="2"/>
        <w:spacing w:before="0" w:after="0"/>
        <w:jc w:val="center"/>
        <w:rPr>
          <w:rFonts w:ascii="Times New Roman" w:hAnsi="Times New Roman" w:cs="Times New Roman"/>
          <w:b/>
          <w:sz w:val="24"/>
          <w:szCs w:val="24"/>
        </w:rPr>
      </w:pPr>
      <w:r w:rsidRPr="009C677E">
        <w:rPr>
          <w:rFonts w:ascii="Times New Roman" w:hAnsi="Times New Roman" w:cs="Times New Roman"/>
          <w:b/>
          <w:sz w:val="24"/>
          <w:szCs w:val="24"/>
          <w:lang w:val="en-US"/>
        </w:rPr>
        <w:t>I</w:t>
      </w:r>
      <w:r w:rsidRPr="00F738F1">
        <w:rPr>
          <w:rFonts w:ascii="Times New Roman" w:hAnsi="Times New Roman" w:cs="Times New Roman"/>
          <w:b/>
          <w:sz w:val="24"/>
          <w:szCs w:val="24"/>
        </w:rPr>
        <w:t xml:space="preserve">. </w:t>
      </w:r>
      <w:r w:rsidRPr="009C677E">
        <w:rPr>
          <w:rFonts w:ascii="Times New Roman" w:hAnsi="Times New Roman" w:cs="Times New Roman"/>
          <w:b/>
          <w:sz w:val="24"/>
          <w:szCs w:val="24"/>
        </w:rPr>
        <w:t xml:space="preserve">Змінювані умови договору (далі </w:t>
      </w:r>
      <w:r w:rsidRPr="00F738F1">
        <w:rPr>
          <w:rFonts w:ascii="Times New Roman" w:hAnsi="Times New Roman" w:cs="Times New Roman"/>
          <w:b/>
          <w:sz w:val="24"/>
          <w:szCs w:val="24"/>
        </w:rPr>
        <w:t xml:space="preserve">— </w:t>
      </w:r>
      <w:r w:rsidRPr="009C677E">
        <w:rPr>
          <w:rFonts w:ascii="Times New Roman" w:hAnsi="Times New Roman" w:cs="Times New Roman"/>
          <w:b/>
          <w:sz w:val="24"/>
          <w:szCs w:val="24"/>
        </w:rPr>
        <w:t>Умови)</w:t>
      </w:r>
    </w:p>
    <w:tbl>
      <w:tblPr>
        <w:tblW w:w="10632" w:type="dxa"/>
        <w:tblLayout w:type="fixed"/>
        <w:tblLook w:val="04A0" w:firstRow="1" w:lastRow="0" w:firstColumn="1" w:lastColumn="0" w:noHBand="0" w:noVBand="1"/>
      </w:tblPr>
      <w:tblGrid>
        <w:gridCol w:w="769"/>
        <w:gridCol w:w="16"/>
        <w:gridCol w:w="1875"/>
        <w:gridCol w:w="175"/>
        <w:gridCol w:w="1151"/>
        <w:gridCol w:w="6"/>
        <w:gridCol w:w="258"/>
        <w:gridCol w:w="145"/>
        <w:gridCol w:w="1134"/>
        <w:gridCol w:w="21"/>
        <w:gridCol w:w="1327"/>
        <w:gridCol w:w="145"/>
        <w:gridCol w:w="331"/>
        <w:gridCol w:w="614"/>
        <w:gridCol w:w="84"/>
        <w:gridCol w:w="61"/>
        <w:gridCol w:w="1160"/>
        <w:gridCol w:w="145"/>
        <w:gridCol w:w="1215"/>
      </w:tblGrid>
      <w:tr w:rsidR="004007E1" w:rsidTr="00C9133C">
        <w:trPr>
          <w:trHeight w:val="593"/>
        </w:trPr>
        <w:tc>
          <w:tcPr>
            <w:tcW w:w="785" w:type="dxa"/>
            <w:gridSpan w:val="2"/>
            <w:tcBorders>
              <w:top w:val="single" w:sz="4" w:space="0" w:color="000000"/>
              <w:left w:val="single" w:sz="4" w:space="0" w:color="000000"/>
              <w:bottom w:val="single" w:sz="4" w:space="0" w:color="000000"/>
              <w:right w:val="single" w:sz="4" w:space="0" w:color="000000"/>
            </w:tcBorders>
            <w:hideMark/>
          </w:tcPr>
          <w:p w:rsidR="004007E1" w:rsidRPr="00F738F1" w:rsidRDefault="004007E1" w:rsidP="00C9133C">
            <w:pPr>
              <w:spacing w:before="120"/>
              <w:jc w:val="center"/>
              <w:rPr>
                <w:rFonts w:ascii="Times New Roman" w:hAnsi="Times New Roman"/>
                <w:color w:val="000000"/>
                <w:lang w:val="uk-UA"/>
              </w:rPr>
            </w:pPr>
            <w:r w:rsidRPr="00F738F1">
              <w:rPr>
                <w:rFonts w:ascii="Times New Roman" w:hAnsi="Times New Roman"/>
                <w:color w:val="000000"/>
                <w:lang w:val="uk-UA"/>
              </w:rPr>
              <w:t>1</w:t>
            </w:r>
          </w:p>
        </w:tc>
        <w:tc>
          <w:tcPr>
            <w:tcW w:w="2050" w:type="dxa"/>
            <w:gridSpan w:val="2"/>
            <w:tcBorders>
              <w:top w:val="single" w:sz="4" w:space="0" w:color="000000"/>
              <w:left w:val="nil"/>
              <w:bottom w:val="single" w:sz="4" w:space="0" w:color="000000"/>
              <w:right w:val="single" w:sz="4" w:space="0" w:color="000000"/>
            </w:tcBorders>
            <w:hideMark/>
          </w:tcPr>
          <w:p w:rsidR="004007E1" w:rsidRDefault="004007E1" w:rsidP="00C9133C">
            <w:pPr>
              <w:spacing w:before="120"/>
              <w:rPr>
                <w:rFonts w:ascii="Times New Roman" w:hAnsi="Times New Roman"/>
                <w:color w:val="000000"/>
              </w:rPr>
            </w:pPr>
            <w:r>
              <w:rPr>
                <w:rFonts w:ascii="Times New Roman" w:hAnsi="Times New Roman"/>
                <w:color w:val="000000"/>
              </w:rPr>
              <w:t xml:space="preserve">Найменування населеного пункту </w:t>
            </w:r>
          </w:p>
        </w:tc>
        <w:tc>
          <w:tcPr>
            <w:tcW w:w="7797" w:type="dxa"/>
            <w:gridSpan w:val="15"/>
            <w:tcBorders>
              <w:top w:val="single" w:sz="4" w:space="0" w:color="000000"/>
              <w:left w:val="nil"/>
              <w:bottom w:val="single" w:sz="4" w:space="0" w:color="000000"/>
              <w:right w:val="single" w:sz="4" w:space="0" w:color="000000"/>
            </w:tcBorders>
            <w:hideMark/>
          </w:tcPr>
          <w:p w:rsidR="004007E1" w:rsidRDefault="004007E1" w:rsidP="00C9133C">
            <w:pPr>
              <w:spacing w:before="120"/>
              <w:rPr>
                <w:rFonts w:ascii="Times New Roman" w:hAnsi="Times New Roman"/>
                <w:color w:val="000000"/>
              </w:rPr>
            </w:pPr>
            <w:r>
              <w:rPr>
                <w:rFonts w:ascii="Times New Roman" w:hAnsi="Times New Roman"/>
                <w:color w:val="000000"/>
              </w:rPr>
              <w:t>м. Сокаль</w:t>
            </w:r>
          </w:p>
        </w:tc>
      </w:tr>
      <w:tr w:rsidR="004007E1" w:rsidTr="00C9133C">
        <w:trPr>
          <w:trHeight w:val="387"/>
        </w:trPr>
        <w:tc>
          <w:tcPr>
            <w:tcW w:w="785" w:type="dxa"/>
            <w:gridSpan w:val="2"/>
            <w:tcBorders>
              <w:top w:val="nil"/>
              <w:left w:val="single" w:sz="4" w:space="0" w:color="000000"/>
              <w:bottom w:val="single" w:sz="4" w:space="0" w:color="000000"/>
              <w:right w:val="single" w:sz="4" w:space="0" w:color="000000"/>
            </w:tcBorders>
            <w:hideMark/>
          </w:tcPr>
          <w:p w:rsidR="004007E1" w:rsidRDefault="004007E1" w:rsidP="00C9133C">
            <w:pPr>
              <w:spacing w:before="120"/>
              <w:jc w:val="center"/>
              <w:rPr>
                <w:rFonts w:ascii="Times New Roman" w:hAnsi="Times New Roman"/>
                <w:color w:val="000000"/>
              </w:rPr>
            </w:pPr>
            <w:r>
              <w:rPr>
                <w:rFonts w:ascii="Times New Roman" w:hAnsi="Times New Roman"/>
                <w:color w:val="000000"/>
              </w:rPr>
              <w:t>2</w:t>
            </w:r>
          </w:p>
        </w:tc>
        <w:tc>
          <w:tcPr>
            <w:tcW w:w="2050" w:type="dxa"/>
            <w:gridSpan w:val="2"/>
            <w:tcBorders>
              <w:top w:val="nil"/>
              <w:left w:val="nil"/>
              <w:bottom w:val="single" w:sz="4" w:space="0" w:color="000000"/>
              <w:right w:val="single" w:sz="4" w:space="0" w:color="000000"/>
            </w:tcBorders>
            <w:hideMark/>
          </w:tcPr>
          <w:p w:rsidR="004007E1" w:rsidRDefault="004007E1" w:rsidP="00C9133C">
            <w:pPr>
              <w:spacing w:before="120"/>
              <w:rPr>
                <w:rFonts w:ascii="Times New Roman" w:hAnsi="Times New Roman"/>
                <w:color w:val="000000"/>
              </w:rPr>
            </w:pPr>
            <w:r>
              <w:rPr>
                <w:rFonts w:ascii="Times New Roman" w:hAnsi="Times New Roman"/>
                <w:color w:val="000000"/>
              </w:rPr>
              <w:t>Дата</w:t>
            </w:r>
          </w:p>
        </w:tc>
        <w:tc>
          <w:tcPr>
            <w:tcW w:w="7797" w:type="dxa"/>
            <w:gridSpan w:val="15"/>
            <w:tcBorders>
              <w:top w:val="single" w:sz="4" w:space="0" w:color="000000"/>
              <w:left w:val="nil"/>
              <w:bottom w:val="single" w:sz="4" w:space="0" w:color="000000"/>
              <w:right w:val="single" w:sz="4" w:space="0" w:color="000000"/>
            </w:tcBorders>
            <w:hideMark/>
          </w:tcPr>
          <w:p w:rsidR="004007E1" w:rsidRDefault="004007E1" w:rsidP="00C9133C">
            <w:pPr>
              <w:spacing w:before="120"/>
              <w:rPr>
                <w:rFonts w:ascii="Times New Roman" w:hAnsi="Times New Roman"/>
                <w:color w:val="000000"/>
              </w:rPr>
            </w:pPr>
            <w:r>
              <w:rPr>
                <w:rFonts w:ascii="Times New Roman" w:hAnsi="Times New Roman"/>
                <w:color w:val="000000"/>
              </w:rPr>
              <w:t> </w:t>
            </w:r>
          </w:p>
        </w:tc>
      </w:tr>
      <w:tr w:rsidR="004007E1" w:rsidTr="00C9133C">
        <w:trPr>
          <w:trHeight w:val="3457"/>
        </w:trPr>
        <w:tc>
          <w:tcPr>
            <w:tcW w:w="785" w:type="dxa"/>
            <w:gridSpan w:val="2"/>
            <w:tcBorders>
              <w:top w:val="nil"/>
              <w:left w:val="single" w:sz="4" w:space="0" w:color="000000"/>
              <w:bottom w:val="single" w:sz="4" w:space="0" w:color="000000"/>
              <w:right w:val="single" w:sz="4" w:space="0" w:color="000000"/>
            </w:tcBorders>
            <w:vAlign w:val="center"/>
            <w:hideMark/>
          </w:tcPr>
          <w:p w:rsidR="004007E1" w:rsidRDefault="004007E1" w:rsidP="00C9133C">
            <w:pPr>
              <w:spacing w:before="120"/>
              <w:jc w:val="center"/>
              <w:rPr>
                <w:rFonts w:ascii="Times New Roman" w:hAnsi="Times New Roman"/>
                <w:color w:val="000000"/>
              </w:rPr>
            </w:pPr>
            <w:r>
              <w:rPr>
                <w:rFonts w:ascii="Times New Roman" w:hAnsi="Times New Roman"/>
                <w:color w:val="000000"/>
              </w:rPr>
              <w:t>3</w:t>
            </w:r>
          </w:p>
        </w:tc>
        <w:tc>
          <w:tcPr>
            <w:tcW w:w="2050" w:type="dxa"/>
            <w:gridSpan w:val="2"/>
            <w:tcBorders>
              <w:top w:val="nil"/>
              <w:left w:val="nil"/>
              <w:bottom w:val="single" w:sz="4" w:space="0" w:color="000000"/>
              <w:right w:val="single" w:sz="4" w:space="0" w:color="000000"/>
            </w:tcBorders>
            <w:vAlign w:val="center"/>
            <w:hideMark/>
          </w:tcPr>
          <w:p w:rsidR="004007E1" w:rsidRDefault="004007E1" w:rsidP="00C9133C">
            <w:pPr>
              <w:spacing w:before="120"/>
              <w:jc w:val="center"/>
              <w:rPr>
                <w:rFonts w:ascii="Times New Roman" w:hAnsi="Times New Roman"/>
                <w:color w:val="000000"/>
              </w:rPr>
            </w:pPr>
            <w:r>
              <w:rPr>
                <w:rFonts w:ascii="Times New Roman" w:hAnsi="Times New Roman"/>
                <w:color w:val="000000"/>
              </w:rPr>
              <w:t>Сторони</w:t>
            </w:r>
          </w:p>
        </w:tc>
        <w:tc>
          <w:tcPr>
            <w:tcW w:w="1415" w:type="dxa"/>
            <w:gridSpan w:val="3"/>
            <w:tcBorders>
              <w:top w:val="nil"/>
              <w:left w:val="nil"/>
              <w:bottom w:val="single" w:sz="4" w:space="0" w:color="000000"/>
              <w:right w:val="single" w:sz="4" w:space="0" w:color="000000"/>
            </w:tcBorders>
            <w:vAlign w:val="center"/>
            <w:hideMark/>
          </w:tcPr>
          <w:p w:rsidR="004007E1" w:rsidRDefault="004007E1" w:rsidP="00C9133C">
            <w:pPr>
              <w:spacing w:before="120"/>
              <w:ind w:left="-43"/>
              <w:jc w:val="center"/>
              <w:rPr>
                <w:rFonts w:ascii="Times New Roman" w:hAnsi="Times New Roman"/>
                <w:color w:val="000000"/>
              </w:rPr>
            </w:pPr>
            <w:r>
              <w:rPr>
                <w:rFonts w:ascii="Times New Roman" w:hAnsi="Times New Roman"/>
                <w:color w:val="000000"/>
              </w:rPr>
              <w:t>Наймену</w:t>
            </w:r>
            <w:r w:rsidRPr="00226830">
              <w:rPr>
                <w:rFonts w:ascii="Times New Roman" w:hAnsi="Times New Roman"/>
                <w:color w:val="000000"/>
              </w:rPr>
              <w:t>-</w:t>
            </w:r>
            <w:r>
              <w:rPr>
                <w:rFonts w:ascii="Times New Roman" w:hAnsi="Times New Roman"/>
                <w:color w:val="000000"/>
              </w:rPr>
              <w:t>вання</w:t>
            </w:r>
          </w:p>
        </w:tc>
        <w:tc>
          <w:tcPr>
            <w:tcW w:w="1300" w:type="dxa"/>
            <w:gridSpan w:val="3"/>
            <w:tcBorders>
              <w:top w:val="nil"/>
              <w:left w:val="nil"/>
              <w:bottom w:val="single" w:sz="4" w:space="0" w:color="000000"/>
              <w:right w:val="single" w:sz="4" w:space="0" w:color="000000"/>
            </w:tcBorders>
            <w:vAlign w:val="center"/>
            <w:hideMark/>
          </w:tcPr>
          <w:p w:rsidR="004007E1" w:rsidRDefault="004007E1" w:rsidP="00C9133C">
            <w:pPr>
              <w:spacing w:before="120"/>
              <w:ind w:left="-52" w:right="-82"/>
              <w:jc w:val="center"/>
              <w:rPr>
                <w:rFonts w:ascii="Times New Roman" w:hAnsi="Times New Roman"/>
                <w:color w:val="000000"/>
              </w:rPr>
            </w:pPr>
            <w:r>
              <w:rPr>
                <w:rFonts w:ascii="Times New Roman" w:hAnsi="Times New Roman"/>
                <w:color w:val="000000"/>
              </w:rPr>
              <w:t>Код згідно з Єдиним державним реєстром юридичних осіб, фізичних осіб —підприємців і громадських формувань</w:t>
            </w:r>
          </w:p>
        </w:tc>
        <w:tc>
          <w:tcPr>
            <w:tcW w:w="1327" w:type="dxa"/>
            <w:tcBorders>
              <w:top w:val="nil"/>
              <w:left w:val="nil"/>
              <w:bottom w:val="single" w:sz="4" w:space="0" w:color="000000"/>
              <w:right w:val="single" w:sz="4" w:space="0" w:color="000000"/>
            </w:tcBorders>
            <w:vAlign w:val="center"/>
            <w:hideMark/>
          </w:tcPr>
          <w:p w:rsidR="004007E1" w:rsidRDefault="004007E1" w:rsidP="00C9133C">
            <w:pPr>
              <w:spacing w:before="120"/>
              <w:jc w:val="center"/>
              <w:rPr>
                <w:rFonts w:ascii="Times New Roman" w:hAnsi="Times New Roman"/>
                <w:color w:val="000000"/>
              </w:rPr>
            </w:pPr>
            <w:r>
              <w:rPr>
                <w:rFonts w:ascii="Times New Roman" w:hAnsi="Times New Roman"/>
                <w:color w:val="000000"/>
              </w:rPr>
              <w:t>Адреса місцезнахо-дження</w:t>
            </w:r>
          </w:p>
        </w:tc>
        <w:tc>
          <w:tcPr>
            <w:tcW w:w="1174" w:type="dxa"/>
            <w:gridSpan w:val="4"/>
            <w:tcBorders>
              <w:top w:val="nil"/>
              <w:left w:val="nil"/>
              <w:bottom w:val="single" w:sz="4" w:space="0" w:color="000000"/>
              <w:right w:val="single" w:sz="4" w:space="0" w:color="000000"/>
            </w:tcBorders>
            <w:vAlign w:val="center"/>
            <w:hideMark/>
          </w:tcPr>
          <w:p w:rsidR="004007E1" w:rsidRDefault="004007E1" w:rsidP="00C9133C">
            <w:pPr>
              <w:spacing w:before="120"/>
              <w:ind w:left="-47" w:right="-45"/>
              <w:jc w:val="center"/>
              <w:rPr>
                <w:rFonts w:ascii="Times New Roman" w:hAnsi="Times New Roman"/>
                <w:color w:val="000000"/>
              </w:rPr>
            </w:pPr>
            <w:r>
              <w:rPr>
                <w:rFonts w:ascii="Times New Roman" w:hAnsi="Times New Roman"/>
                <w:color w:val="000000"/>
              </w:rPr>
              <w:t>Прізвище, ім’я, по батькові (за наявності) особи, що підписала договір</w:t>
            </w:r>
          </w:p>
        </w:tc>
        <w:tc>
          <w:tcPr>
            <w:tcW w:w="1221" w:type="dxa"/>
            <w:gridSpan w:val="2"/>
            <w:tcBorders>
              <w:top w:val="nil"/>
              <w:left w:val="nil"/>
              <w:bottom w:val="single" w:sz="4" w:space="0" w:color="000000"/>
              <w:right w:val="single" w:sz="4" w:space="0" w:color="000000"/>
            </w:tcBorders>
            <w:vAlign w:val="center"/>
            <w:hideMark/>
          </w:tcPr>
          <w:p w:rsidR="004007E1" w:rsidRDefault="004007E1" w:rsidP="00C9133C">
            <w:pPr>
              <w:spacing w:before="120"/>
              <w:jc w:val="center"/>
              <w:rPr>
                <w:rFonts w:ascii="Times New Roman" w:hAnsi="Times New Roman"/>
                <w:color w:val="000000"/>
              </w:rPr>
            </w:pPr>
            <w:r>
              <w:rPr>
                <w:rFonts w:ascii="Times New Roman" w:hAnsi="Times New Roman"/>
                <w:color w:val="000000"/>
              </w:rPr>
              <w:t>Посада особи, що підписала договір</w:t>
            </w:r>
          </w:p>
        </w:tc>
        <w:tc>
          <w:tcPr>
            <w:tcW w:w="1360" w:type="dxa"/>
            <w:gridSpan w:val="2"/>
            <w:tcBorders>
              <w:top w:val="nil"/>
              <w:left w:val="nil"/>
              <w:bottom w:val="single" w:sz="4" w:space="0" w:color="000000"/>
              <w:right w:val="single" w:sz="4" w:space="0" w:color="000000"/>
            </w:tcBorders>
            <w:vAlign w:val="center"/>
            <w:hideMark/>
          </w:tcPr>
          <w:p w:rsidR="004007E1" w:rsidRDefault="004007E1" w:rsidP="00C9133C">
            <w:pPr>
              <w:spacing w:before="120"/>
              <w:jc w:val="center"/>
              <w:rPr>
                <w:rFonts w:ascii="Times New Roman" w:hAnsi="Times New Roman"/>
                <w:color w:val="000000"/>
              </w:rPr>
            </w:pPr>
            <w:r>
              <w:rPr>
                <w:rFonts w:ascii="Times New Roman" w:hAnsi="Times New Roman"/>
                <w:color w:val="000000"/>
              </w:rPr>
              <w:t xml:space="preserve">Посилання на документ, який надає повноважен-ня на підписання договору </w:t>
            </w:r>
          </w:p>
        </w:tc>
      </w:tr>
      <w:tr w:rsidR="004007E1" w:rsidTr="00C9133C">
        <w:trPr>
          <w:trHeight w:val="320"/>
        </w:trPr>
        <w:tc>
          <w:tcPr>
            <w:tcW w:w="785" w:type="dxa"/>
            <w:gridSpan w:val="2"/>
            <w:tcBorders>
              <w:top w:val="single" w:sz="4" w:space="0" w:color="000000"/>
              <w:left w:val="single" w:sz="4" w:space="0" w:color="000000"/>
              <w:bottom w:val="single" w:sz="4" w:space="0" w:color="000000"/>
              <w:right w:val="single" w:sz="4" w:space="0" w:color="000000"/>
            </w:tcBorders>
            <w:hideMark/>
          </w:tcPr>
          <w:p w:rsidR="004007E1" w:rsidRDefault="004007E1" w:rsidP="00C9133C">
            <w:pPr>
              <w:spacing w:before="120"/>
              <w:ind w:left="-87" w:right="-45"/>
              <w:jc w:val="center"/>
              <w:rPr>
                <w:rFonts w:ascii="Times New Roman" w:hAnsi="Times New Roman"/>
                <w:color w:val="000000"/>
              </w:rPr>
            </w:pPr>
            <w:r>
              <w:rPr>
                <w:rFonts w:ascii="Times New Roman" w:hAnsi="Times New Roman"/>
                <w:color w:val="000000"/>
              </w:rPr>
              <w:t>3.1.</w:t>
            </w:r>
          </w:p>
        </w:tc>
        <w:tc>
          <w:tcPr>
            <w:tcW w:w="2050" w:type="dxa"/>
            <w:gridSpan w:val="2"/>
            <w:tcBorders>
              <w:top w:val="single" w:sz="4" w:space="0" w:color="000000"/>
              <w:left w:val="nil"/>
              <w:bottom w:val="single" w:sz="4" w:space="0" w:color="000000"/>
              <w:right w:val="single" w:sz="4" w:space="0" w:color="000000"/>
            </w:tcBorders>
            <w:hideMark/>
          </w:tcPr>
          <w:p w:rsidR="004007E1" w:rsidRDefault="004007E1" w:rsidP="00C9133C">
            <w:pPr>
              <w:spacing w:before="120"/>
              <w:rPr>
                <w:rFonts w:ascii="Times New Roman" w:hAnsi="Times New Roman"/>
                <w:color w:val="000000"/>
              </w:rPr>
            </w:pPr>
            <w:r>
              <w:rPr>
                <w:rFonts w:ascii="Times New Roman" w:hAnsi="Times New Roman"/>
                <w:color w:val="000000"/>
              </w:rPr>
              <w:t>Орендодавець</w:t>
            </w:r>
          </w:p>
        </w:tc>
        <w:tc>
          <w:tcPr>
            <w:tcW w:w="1415" w:type="dxa"/>
            <w:gridSpan w:val="3"/>
            <w:tcBorders>
              <w:top w:val="single" w:sz="4" w:space="0" w:color="000000"/>
              <w:left w:val="nil"/>
              <w:bottom w:val="single" w:sz="4" w:space="0" w:color="000000"/>
              <w:right w:val="single" w:sz="4" w:space="0" w:color="000000"/>
            </w:tcBorders>
          </w:tcPr>
          <w:p w:rsidR="004007E1" w:rsidRPr="00D278FB" w:rsidRDefault="004007E1" w:rsidP="00C9133C">
            <w:pPr>
              <w:spacing w:before="120"/>
              <w:ind w:right="-111"/>
              <w:rPr>
                <w:rFonts w:ascii="Times New Roman" w:hAnsi="Times New Roman"/>
                <w:b/>
                <w:color w:val="000000"/>
                <w:sz w:val="20"/>
              </w:rPr>
            </w:pPr>
            <w:r>
              <w:rPr>
                <w:rFonts w:ascii="Times New Roman" w:hAnsi="Times New Roman"/>
                <w:b/>
                <w:color w:val="000000"/>
                <w:sz w:val="20"/>
              </w:rPr>
              <w:t>Сокальська міська рада Львівської області</w:t>
            </w:r>
          </w:p>
        </w:tc>
        <w:tc>
          <w:tcPr>
            <w:tcW w:w="1300" w:type="dxa"/>
            <w:gridSpan w:val="3"/>
            <w:tcBorders>
              <w:top w:val="single" w:sz="4" w:space="0" w:color="000000"/>
              <w:left w:val="nil"/>
              <w:bottom w:val="single" w:sz="4" w:space="0" w:color="000000"/>
              <w:right w:val="single" w:sz="4" w:space="0" w:color="000000"/>
            </w:tcBorders>
          </w:tcPr>
          <w:p w:rsidR="004007E1" w:rsidRPr="00D278FB" w:rsidRDefault="004007E1" w:rsidP="00C9133C">
            <w:pPr>
              <w:spacing w:before="120"/>
              <w:rPr>
                <w:rFonts w:ascii="Times New Roman" w:hAnsi="Times New Roman"/>
                <w:b/>
                <w:color w:val="000000"/>
                <w:sz w:val="20"/>
              </w:rPr>
            </w:pPr>
            <w:r>
              <w:rPr>
                <w:rFonts w:ascii="Times New Roman" w:hAnsi="Times New Roman"/>
                <w:b/>
                <w:color w:val="000000"/>
                <w:sz w:val="20"/>
              </w:rPr>
              <w:t>26205171</w:t>
            </w:r>
          </w:p>
        </w:tc>
        <w:tc>
          <w:tcPr>
            <w:tcW w:w="1327" w:type="dxa"/>
            <w:tcBorders>
              <w:top w:val="single" w:sz="4" w:space="0" w:color="000000"/>
              <w:left w:val="nil"/>
              <w:bottom w:val="single" w:sz="4" w:space="0" w:color="000000"/>
              <w:right w:val="single" w:sz="4" w:space="0" w:color="000000"/>
            </w:tcBorders>
          </w:tcPr>
          <w:p w:rsidR="004007E1" w:rsidRPr="00D278FB" w:rsidRDefault="004007E1" w:rsidP="00C9133C">
            <w:pPr>
              <w:spacing w:before="120"/>
              <w:ind w:right="-145"/>
              <w:rPr>
                <w:rFonts w:ascii="Times New Roman" w:hAnsi="Times New Roman"/>
                <w:b/>
                <w:color w:val="000000"/>
                <w:sz w:val="20"/>
              </w:rPr>
            </w:pPr>
            <w:r>
              <w:rPr>
                <w:rFonts w:ascii="Times New Roman" w:hAnsi="Times New Roman"/>
                <w:b/>
                <w:color w:val="000000"/>
                <w:sz w:val="20"/>
              </w:rPr>
              <w:t>80001, Львівська обл., м. Сокаль, вул.. А.Шептицького,44</w:t>
            </w:r>
          </w:p>
        </w:tc>
        <w:tc>
          <w:tcPr>
            <w:tcW w:w="1174" w:type="dxa"/>
            <w:gridSpan w:val="4"/>
            <w:tcBorders>
              <w:top w:val="single" w:sz="4" w:space="0" w:color="000000"/>
              <w:left w:val="nil"/>
              <w:bottom w:val="single" w:sz="4" w:space="0" w:color="000000"/>
              <w:right w:val="single" w:sz="4" w:space="0" w:color="000000"/>
            </w:tcBorders>
          </w:tcPr>
          <w:p w:rsidR="004007E1" w:rsidRPr="00D278FB" w:rsidRDefault="004007E1" w:rsidP="00C9133C">
            <w:pPr>
              <w:spacing w:before="120"/>
              <w:rPr>
                <w:rFonts w:ascii="Times New Roman" w:hAnsi="Times New Roman"/>
                <w:b/>
                <w:color w:val="000000"/>
                <w:sz w:val="20"/>
              </w:rPr>
            </w:pPr>
            <w:r>
              <w:rPr>
                <w:rFonts w:ascii="Times New Roman" w:hAnsi="Times New Roman"/>
                <w:b/>
                <w:color w:val="000000"/>
                <w:sz w:val="20"/>
              </w:rPr>
              <w:t>Касян Сергій Васильович</w:t>
            </w:r>
          </w:p>
        </w:tc>
        <w:tc>
          <w:tcPr>
            <w:tcW w:w="1221" w:type="dxa"/>
            <w:gridSpan w:val="2"/>
            <w:tcBorders>
              <w:top w:val="single" w:sz="4" w:space="0" w:color="000000"/>
              <w:left w:val="nil"/>
              <w:bottom w:val="single" w:sz="4" w:space="0" w:color="000000"/>
              <w:right w:val="single" w:sz="4" w:space="0" w:color="000000"/>
            </w:tcBorders>
          </w:tcPr>
          <w:p w:rsidR="004007E1" w:rsidRPr="00D278FB" w:rsidRDefault="004007E1" w:rsidP="00C9133C">
            <w:pPr>
              <w:spacing w:before="120"/>
              <w:ind w:right="-122"/>
              <w:rPr>
                <w:rFonts w:ascii="Times New Roman" w:hAnsi="Times New Roman"/>
                <w:b/>
                <w:color w:val="000000"/>
                <w:sz w:val="20"/>
              </w:rPr>
            </w:pPr>
            <w:r>
              <w:rPr>
                <w:rFonts w:ascii="Times New Roman" w:hAnsi="Times New Roman"/>
                <w:b/>
                <w:color w:val="000000"/>
                <w:sz w:val="20"/>
              </w:rPr>
              <w:t>Міський голова</w:t>
            </w:r>
          </w:p>
        </w:tc>
        <w:tc>
          <w:tcPr>
            <w:tcW w:w="1360" w:type="dxa"/>
            <w:gridSpan w:val="2"/>
            <w:tcBorders>
              <w:top w:val="single" w:sz="4" w:space="0" w:color="000000"/>
              <w:left w:val="nil"/>
              <w:bottom w:val="single" w:sz="4" w:space="0" w:color="000000"/>
              <w:right w:val="single" w:sz="4" w:space="0" w:color="000000"/>
            </w:tcBorders>
          </w:tcPr>
          <w:p w:rsidR="004007E1" w:rsidRPr="00D278FB" w:rsidRDefault="004007E1" w:rsidP="00C9133C">
            <w:pPr>
              <w:spacing w:before="120"/>
              <w:rPr>
                <w:rFonts w:ascii="Times New Roman" w:hAnsi="Times New Roman"/>
                <w:b/>
                <w:color w:val="000000"/>
                <w:sz w:val="20"/>
              </w:rPr>
            </w:pPr>
            <w:r>
              <w:rPr>
                <w:rFonts w:ascii="Times New Roman" w:hAnsi="Times New Roman"/>
                <w:b/>
                <w:color w:val="000000"/>
                <w:sz w:val="20"/>
              </w:rPr>
              <w:t>Діє на підставі ЗУ «Про місцеве самоврядування»</w:t>
            </w:r>
          </w:p>
        </w:tc>
      </w:tr>
      <w:tr w:rsidR="004007E1" w:rsidTr="00C9133C">
        <w:trPr>
          <w:trHeight w:val="984"/>
        </w:trPr>
        <w:tc>
          <w:tcPr>
            <w:tcW w:w="785" w:type="dxa"/>
            <w:gridSpan w:val="2"/>
            <w:tcBorders>
              <w:top w:val="single" w:sz="4" w:space="0" w:color="000000"/>
              <w:left w:val="single" w:sz="4" w:space="0" w:color="000000"/>
              <w:bottom w:val="single" w:sz="4" w:space="0" w:color="000000"/>
              <w:right w:val="single" w:sz="4" w:space="0" w:color="000000"/>
            </w:tcBorders>
            <w:hideMark/>
          </w:tcPr>
          <w:p w:rsidR="004007E1" w:rsidRDefault="004007E1" w:rsidP="00C9133C">
            <w:pPr>
              <w:spacing w:before="120"/>
              <w:ind w:left="-87" w:right="-45"/>
              <w:jc w:val="center"/>
              <w:rPr>
                <w:rFonts w:ascii="Times New Roman" w:hAnsi="Times New Roman"/>
                <w:color w:val="000000"/>
              </w:rPr>
            </w:pPr>
            <w:r>
              <w:rPr>
                <w:rFonts w:ascii="Times New Roman" w:hAnsi="Times New Roman"/>
                <w:color w:val="000000"/>
              </w:rPr>
              <w:t>3.1.1</w:t>
            </w:r>
          </w:p>
        </w:tc>
        <w:tc>
          <w:tcPr>
            <w:tcW w:w="4765" w:type="dxa"/>
            <w:gridSpan w:val="8"/>
            <w:tcBorders>
              <w:top w:val="single" w:sz="4" w:space="0" w:color="000000"/>
              <w:left w:val="nil"/>
              <w:bottom w:val="single" w:sz="4" w:space="0" w:color="000000"/>
              <w:right w:val="single" w:sz="4" w:space="0" w:color="000000"/>
            </w:tcBorders>
            <w:hideMark/>
          </w:tcPr>
          <w:p w:rsidR="004007E1" w:rsidRDefault="004007E1" w:rsidP="00C9133C">
            <w:pPr>
              <w:spacing w:before="120"/>
              <w:rPr>
                <w:rFonts w:ascii="Times New Roman" w:hAnsi="Times New Roman"/>
                <w:color w:val="000000"/>
              </w:rPr>
            </w:pPr>
            <w:r>
              <w:rPr>
                <w:rFonts w:ascii="Times New Roman" w:hAnsi="Times New Roman"/>
                <w:color w:val="000000"/>
              </w:rPr>
              <w:t>Адреса електронної пошти Орендодавця, на яку надсилаються офіційні повідомленням за цим договором</w:t>
            </w:r>
          </w:p>
        </w:tc>
        <w:tc>
          <w:tcPr>
            <w:tcW w:w="5082" w:type="dxa"/>
            <w:gridSpan w:val="9"/>
            <w:tcBorders>
              <w:top w:val="single" w:sz="4" w:space="0" w:color="000000"/>
              <w:left w:val="nil"/>
              <w:bottom w:val="single" w:sz="4" w:space="0" w:color="000000"/>
              <w:right w:val="single" w:sz="4" w:space="0" w:color="000000"/>
            </w:tcBorders>
          </w:tcPr>
          <w:p w:rsidR="004007E1" w:rsidRDefault="00253FC9" w:rsidP="00C9133C">
            <w:pPr>
              <w:spacing w:before="120"/>
              <w:rPr>
                <w:rFonts w:ascii="Times New Roman" w:hAnsi="Times New Roman"/>
                <w:color w:val="000000"/>
              </w:rPr>
            </w:pPr>
            <w:hyperlink r:id="rId14" w:history="1">
              <w:r w:rsidR="004007E1" w:rsidRPr="00566C4B">
                <w:rPr>
                  <w:rStyle w:val="a7"/>
                  <w:rFonts w:ascii="Times New Roman" w:eastAsiaTheme="minorEastAsia" w:hAnsi="Times New Roman" w:cs="Times New Roman"/>
                  <w:bdr w:val="none" w:sz="0" w:space="0" w:color="auto" w:frame="1"/>
                  <w:shd w:val="clear" w:color="auto" w:fill="FFFFFF"/>
                  <w:lang w:val="uk-UA" w:eastAsia="uk-UA"/>
                </w:rPr>
                <w:t>miskradasokal@ukr.net</w:t>
              </w:r>
            </w:hyperlink>
            <w:r w:rsidR="004007E1" w:rsidRPr="00566C4B">
              <w:rPr>
                <w:rFonts w:ascii="Times New Roman" w:hAnsi="Times New Roman" w:cs="Times New Roman"/>
                <w:lang w:val="uk-UA"/>
              </w:rPr>
              <w:t xml:space="preserve">    </w:t>
            </w:r>
          </w:p>
        </w:tc>
      </w:tr>
      <w:tr w:rsidR="004007E1" w:rsidTr="00C9133C">
        <w:trPr>
          <w:trHeight w:val="320"/>
        </w:trPr>
        <w:tc>
          <w:tcPr>
            <w:tcW w:w="785" w:type="dxa"/>
            <w:gridSpan w:val="2"/>
            <w:tcBorders>
              <w:top w:val="single" w:sz="4" w:space="0" w:color="000000"/>
              <w:left w:val="single" w:sz="4" w:space="0" w:color="000000"/>
              <w:bottom w:val="single" w:sz="4" w:space="0" w:color="000000"/>
              <w:right w:val="single" w:sz="4" w:space="0" w:color="000000"/>
            </w:tcBorders>
            <w:hideMark/>
          </w:tcPr>
          <w:p w:rsidR="004007E1" w:rsidRDefault="004007E1" w:rsidP="00C9133C">
            <w:pPr>
              <w:spacing w:before="120"/>
              <w:ind w:left="-87" w:right="-45"/>
              <w:jc w:val="center"/>
              <w:rPr>
                <w:rFonts w:ascii="Times New Roman" w:hAnsi="Times New Roman"/>
                <w:color w:val="000000"/>
              </w:rPr>
            </w:pPr>
            <w:r>
              <w:rPr>
                <w:rFonts w:ascii="Times New Roman" w:hAnsi="Times New Roman"/>
                <w:color w:val="000000"/>
              </w:rPr>
              <w:t>3.2</w:t>
            </w:r>
          </w:p>
        </w:tc>
        <w:tc>
          <w:tcPr>
            <w:tcW w:w="2050" w:type="dxa"/>
            <w:gridSpan w:val="2"/>
            <w:tcBorders>
              <w:top w:val="single" w:sz="4" w:space="0" w:color="000000"/>
              <w:left w:val="nil"/>
              <w:bottom w:val="single" w:sz="4" w:space="0" w:color="000000"/>
              <w:right w:val="single" w:sz="4" w:space="0" w:color="000000"/>
            </w:tcBorders>
            <w:hideMark/>
          </w:tcPr>
          <w:p w:rsidR="004007E1" w:rsidRDefault="004007E1" w:rsidP="00C9133C">
            <w:pPr>
              <w:spacing w:before="120"/>
              <w:rPr>
                <w:rFonts w:ascii="Times New Roman" w:hAnsi="Times New Roman"/>
                <w:color w:val="000000"/>
              </w:rPr>
            </w:pPr>
            <w:r>
              <w:rPr>
                <w:rFonts w:ascii="Times New Roman" w:hAnsi="Times New Roman"/>
                <w:color w:val="000000"/>
              </w:rPr>
              <w:t>Орендар</w:t>
            </w:r>
          </w:p>
        </w:tc>
        <w:tc>
          <w:tcPr>
            <w:tcW w:w="1415" w:type="dxa"/>
            <w:gridSpan w:val="3"/>
            <w:tcBorders>
              <w:top w:val="single" w:sz="4" w:space="0" w:color="000000"/>
              <w:left w:val="nil"/>
              <w:bottom w:val="single" w:sz="4" w:space="0" w:color="000000"/>
              <w:right w:val="single" w:sz="4" w:space="0" w:color="000000"/>
            </w:tcBorders>
          </w:tcPr>
          <w:p w:rsidR="004007E1" w:rsidRDefault="004007E1" w:rsidP="00C9133C">
            <w:pPr>
              <w:spacing w:before="120"/>
              <w:rPr>
                <w:rFonts w:ascii="Times New Roman" w:hAnsi="Times New Roman"/>
                <w:color w:val="000000"/>
              </w:rPr>
            </w:pPr>
          </w:p>
        </w:tc>
        <w:tc>
          <w:tcPr>
            <w:tcW w:w="1300" w:type="dxa"/>
            <w:gridSpan w:val="3"/>
            <w:tcBorders>
              <w:top w:val="single" w:sz="4" w:space="0" w:color="000000"/>
              <w:left w:val="nil"/>
              <w:bottom w:val="single" w:sz="4" w:space="0" w:color="000000"/>
              <w:right w:val="single" w:sz="4" w:space="0" w:color="000000"/>
            </w:tcBorders>
          </w:tcPr>
          <w:p w:rsidR="004007E1" w:rsidRDefault="004007E1" w:rsidP="00C9133C">
            <w:pPr>
              <w:spacing w:before="120"/>
              <w:rPr>
                <w:rFonts w:ascii="Times New Roman" w:hAnsi="Times New Roman"/>
                <w:color w:val="000000"/>
              </w:rPr>
            </w:pPr>
          </w:p>
        </w:tc>
        <w:tc>
          <w:tcPr>
            <w:tcW w:w="1327" w:type="dxa"/>
            <w:tcBorders>
              <w:top w:val="single" w:sz="4" w:space="0" w:color="000000"/>
              <w:left w:val="nil"/>
              <w:bottom w:val="single" w:sz="4" w:space="0" w:color="000000"/>
              <w:right w:val="single" w:sz="4" w:space="0" w:color="000000"/>
            </w:tcBorders>
          </w:tcPr>
          <w:p w:rsidR="004007E1" w:rsidRDefault="004007E1" w:rsidP="00C9133C">
            <w:pPr>
              <w:spacing w:before="120"/>
              <w:rPr>
                <w:rFonts w:ascii="Times New Roman" w:hAnsi="Times New Roman"/>
                <w:color w:val="000000"/>
              </w:rPr>
            </w:pPr>
          </w:p>
        </w:tc>
        <w:tc>
          <w:tcPr>
            <w:tcW w:w="1090" w:type="dxa"/>
            <w:gridSpan w:val="3"/>
            <w:tcBorders>
              <w:top w:val="single" w:sz="4" w:space="0" w:color="000000"/>
              <w:left w:val="nil"/>
              <w:bottom w:val="single" w:sz="4" w:space="0" w:color="000000"/>
              <w:right w:val="single" w:sz="4" w:space="0" w:color="000000"/>
            </w:tcBorders>
          </w:tcPr>
          <w:p w:rsidR="004007E1" w:rsidRDefault="004007E1" w:rsidP="00C9133C">
            <w:pPr>
              <w:spacing w:before="120"/>
              <w:rPr>
                <w:rFonts w:ascii="Times New Roman" w:hAnsi="Times New Roman"/>
                <w:color w:val="000000"/>
              </w:rPr>
            </w:pPr>
          </w:p>
        </w:tc>
        <w:tc>
          <w:tcPr>
            <w:tcW w:w="1305" w:type="dxa"/>
            <w:gridSpan w:val="3"/>
            <w:tcBorders>
              <w:top w:val="single" w:sz="4" w:space="0" w:color="000000"/>
              <w:left w:val="nil"/>
              <w:bottom w:val="single" w:sz="4" w:space="0" w:color="000000"/>
              <w:right w:val="single" w:sz="4" w:space="0" w:color="000000"/>
            </w:tcBorders>
          </w:tcPr>
          <w:p w:rsidR="004007E1" w:rsidRDefault="004007E1" w:rsidP="00C9133C">
            <w:pPr>
              <w:spacing w:before="120"/>
              <w:rPr>
                <w:rFonts w:ascii="Times New Roman" w:hAnsi="Times New Roman"/>
                <w:color w:val="000000"/>
              </w:rPr>
            </w:pPr>
          </w:p>
        </w:tc>
        <w:tc>
          <w:tcPr>
            <w:tcW w:w="1360" w:type="dxa"/>
            <w:gridSpan w:val="2"/>
            <w:tcBorders>
              <w:top w:val="single" w:sz="4" w:space="0" w:color="000000"/>
              <w:left w:val="nil"/>
              <w:bottom w:val="single" w:sz="4" w:space="0" w:color="000000"/>
              <w:right w:val="single" w:sz="4" w:space="0" w:color="000000"/>
            </w:tcBorders>
          </w:tcPr>
          <w:p w:rsidR="004007E1" w:rsidRDefault="004007E1" w:rsidP="00C9133C">
            <w:pPr>
              <w:spacing w:before="120"/>
              <w:rPr>
                <w:rFonts w:ascii="Times New Roman" w:hAnsi="Times New Roman"/>
                <w:color w:val="000000"/>
              </w:rPr>
            </w:pPr>
          </w:p>
        </w:tc>
      </w:tr>
      <w:tr w:rsidR="004007E1" w:rsidTr="00C9133C">
        <w:trPr>
          <w:trHeight w:val="320"/>
        </w:trPr>
        <w:tc>
          <w:tcPr>
            <w:tcW w:w="785" w:type="dxa"/>
            <w:gridSpan w:val="2"/>
            <w:tcBorders>
              <w:top w:val="single" w:sz="4" w:space="0" w:color="000000"/>
              <w:left w:val="single" w:sz="4" w:space="0" w:color="000000"/>
              <w:bottom w:val="single" w:sz="4" w:space="0" w:color="000000"/>
              <w:right w:val="single" w:sz="4" w:space="0" w:color="000000"/>
            </w:tcBorders>
            <w:hideMark/>
          </w:tcPr>
          <w:p w:rsidR="004007E1" w:rsidRDefault="004007E1" w:rsidP="00C9133C">
            <w:pPr>
              <w:spacing w:before="120"/>
              <w:ind w:left="-87" w:right="-45"/>
              <w:jc w:val="center"/>
              <w:rPr>
                <w:rFonts w:ascii="Times New Roman" w:hAnsi="Times New Roman"/>
                <w:color w:val="000000"/>
              </w:rPr>
            </w:pPr>
            <w:r>
              <w:rPr>
                <w:rFonts w:ascii="Times New Roman" w:hAnsi="Times New Roman"/>
                <w:color w:val="000000"/>
              </w:rPr>
              <w:t>3.2.1</w:t>
            </w:r>
          </w:p>
        </w:tc>
        <w:tc>
          <w:tcPr>
            <w:tcW w:w="4765" w:type="dxa"/>
            <w:gridSpan w:val="8"/>
            <w:tcBorders>
              <w:top w:val="single" w:sz="4" w:space="0" w:color="000000"/>
              <w:left w:val="nil"/>
              <w:bottom w:val="single" w:sz="4" w:space="0" w:color="000000"/>
              <w:right w:val="single" w:sz="4" w:space="0" w:color="000000"/>
            </w:tcBorders>
            <w:hideMark/>
          </w:tcPr>
          <w:p w:rsidR="004007E1" w:rsidRDefault="004007E1" w:rsidP="00C9133C">
            <w:pPr>
              <w:spacing w:before="120"/>
              <w:rPr>
                <w:rFonts w:ascii="Times New Roman" w:hAnsi="Times New Roman"/>
              </w:rPr>
            </w:pPr>
            <w:r>
              <w:rPr>
                <w:rFonts w:ascii="Times New Roman" w:hAnsi="Times New Roman"/>
                <w:color w:val="000000"/>
              </w:rPr>
              <w:t xml:space="preserve">Адреса електронної пошти Орендаря, на яку </w:t>
            </w:r>
            <w:r>
              <w:rPr>
                <w:rFonts w:ascii="Times New Roman" w:hAnsi="Times New Roman"/>
              </w:rPr>
              <w:t xml:space="preserve">надсилаються офіційні повідомленням за цим договором </w:t>
            </w:r>
          </w:p>
        </w:tc>
        <w:tc>
          <w:tcPr>
            <w:tcW w:w="5082" w:type="dxa"/>
            <w:gridSpan w:val="9"/>
            <w:tcBorders>
              <w:top w:val="single" w:sz="4" w:space="0" w:color="000000"/>
              <w:left w:val="nil"/>
              <w:bottom w:val="single" w:sz="4" w:space="0" w:color="000000"/>
              <w:right w:val="single" w:sz="4" w:space="0" w:color="000000"/>
            </w:tcBorders>
            <w:hideMark/>
          </w:tcPr>
          <w:p w:rsidR="004007E1" w:rsidRDefault="004007E1" w:rsidP="00C9133C">
            <w:pPr>
              <w:spacing w:before="120"/>
              <w:rPr>
                <w:rFonts w:ascii="Times New Roman" w:hAnsi="Times New Roman"/>
                <w:color w:val="000000"/>
              </w:rPr>
            </w:pPr>
            <w:r>
              <w:rPr>
                <w:rFonts w:ascii="Times New Roman" w:hAnsi="Times New Roman"/>
              </w:rPr>
              <w:t> </w:t>
            </w:r>
          </w:p>
        </w:tc>
      </w:tr>
      <w:tr w:rsidR="004007E1" w:rsidTr="00C9133C">
        <w:trPr>
          <w:trHeight w:val="1216"/>
        </w:trPr>
        <w:tc>
          <w:tcPr>
            <w:tcW w:w="785" w:type="dxa"/>
            <w:gridSpan w:val="2"/>
            <w:tcBorders>
              <w:top w:val="single" w:sz="4" w:space="0" w:color="000000"/>
              <w:left w:val="single" w:sz="4" w:space="0" w:color="000000"/>
              <w:bottom w:val="single" w:sz="4" w:space="0" w:color="000000"/>
              <w:right w:val="single" w:sz="4" w:space="0" w:color="000000"/>
            </w:tcBorders>
            <w:hideMark/>
          </w:tcPr>
          <w:p w:rsidR="004007E1" w:rsidRDefault="004007E1" w:rsidP="00C9133C">
            <w:pPr>
              <w:spacing w:before="120"/>
              <w:ind w:left="-87" w:right="-45"/>
              <w:jc w:val="center"/>
              <w:rPr>
                <w:rFonts w:ascii="Times New Roman" w:hAnsi="Times New Roman"/>
                <w:color w:val="000000"/>
              </w:rPr>
            </w:pPr>
            <w:r>
              <w:rPr>
                <w:rFonts w:ascii="Times New Roman" w:hAnsi="Times New Roman"/>
                <w:color w:val="000000"/>
              </w:rPr>
              <w:t>3.2.2</w:t>
            </w:r>
          </w:p>
        </w:tc>
        <w:tc>
          <w:tcPr>
            <w:tcW w:w="4765" w:type="dxa"/>
            <w:gridSpan w:val="8"/>
            <w:tcBorders>
              <w:top w:val="single" w:sz="4" w:space="0" w:color="000000"/>
              <w:left w:val="nil"/>
              <w:bottom w:val="single" w:sz="4" w:space="0" w:color="000000"/>
              <w:right w:val="single" w:sz="4" w:space="0" w:color="000000"/>
            </w:tcBorders>
            <w:hideMark/>
          </w:tcPr>
          <w:p w:rsidR="004007E1" w:rsidRDefault="004007E1" w:rsidP="00C9133C">
            <w:pPr>
              <w:spacing w:before="120"/>
              <w:rPr>
                <w:rFonts w:ascii="Times New Roman" w:hAnsi="Times New Roman"/>
                <w:color w:val="000000"/>
              </w:rPr>
            </w:pPr>
            <w:r>
              <w:rPr>
                <w:rFonts w:ascii="Times New Roman" w:hAnsi="Times New Roman"/>
              </w:rPr>
              <w:t>Офіційний веб-сайт (сторінка чи профіль в соціальній мережі) Орендаря, на якому опублікована інформація про Орендаря та його діяльність</w:t>
            </w:r>
            <w:r>
              <w:rPr>
                <w:rFonts w:ascii="Times New Roman" w:hAnsi="Times New Roman"/>
                <w:vertAlign w:val="superscript"/>
              </w:rPr>
              <w:t>1</w:t>
            </w:r>
          </w:p>
        </w:tc>
        <w:tc>
          <w:tcPr>
            <w:tcW w:w="5082" w:type="dxa"/>
            <w:gridSpan w:val="9"/>
            <w:tcBorders>
              <w:top w:val="single" w:sz="4" w:space="0" w:color="000000"/>
              <w:left w:val="nil"/>
              <w:bottom w:val="single" w:sz="4" w:space="0" w:color="000000"/>
              <w:right w:val="single" w:sz="4" w:space="0" w:color="000000"/>
            </w:tcBorders>
          </w:tcPr>
          <w:p w:rsidR="004007E1" w:rsidRDefault="004007E1" w:rsidP="00C9133C">
            <w:pPr>
              <w:spacing w:before="120"/>
              <w:rPr>
                <w:rFonts w:ascii="Times New Roman" w:hAnsi="Times New Roman"/>
              </w:rPr>
            </w:pPr>
          </w:p>
        </w:tc>
      </w:tr>
      <w:tr w:rsidR="004007E1" w:rsidTr="00C9133C">
        <w:trPr>
          <w:trHeight w:val="320"/>
        </w:trPr>
        <w:tc>
          <w:tcPr>
            <w:tcW w:w="785" w:type="dxa"/>
            <w:gridSpan w:val="2"/>
            <w:tcBorders>
              <w:top w:val="single" w:sz="4" w:space="0" w:color="000000"/>
              <w:left w:val="single" w:sz="4" w:space="0" w:color="000000"/>
              <w:bottom w:val="single" w:sz="4" w:space="0" w:color="000000"/>
              <w:right w:val="single" w:sz="4" w:space="0" w:color="000000"/>
            </w:tcBorders>
            <w:hideMark/>
          </w:tcPr>
          <w:p w:rsidR="004007E1" w:rsidRPr="00463A15" w:rsidRDefault="004007E1" w:rsidP="00C9133C">
            <w:pPr>
              <w:spacing w:after="0"/>
              <w:ind w:left="-87" w:right="-45"/>
              <w:jc w:val="center"/>
              <w:rPr>
                <w:rFonts w:ascii="Times New Roman" w:hAnsi="Times New Roman" w:cs="Times New Roman"/>
                <w:color w:val="000000"/>
              </w:rPr>
            </w:pPr>
            <w:r w:rsidRPr="00463A15">
              <w:rPr>
                <w:rFonts w:ascii="Times New Roman" w:hAnsi="Times New Roman" w:cs="Times New Roman"/>
                <w:color w:val="000000"/>
              </w:rPr>
              <w:t>3.3</w:t>
            </w:r>
          </w:p>
        </w:tc>
        <w:tc>
          <w:tcPr>
            <w:tcW w:w="1875" w:type="dxa"/>
            <w:tcBorders>
              <w:top w:val="single" w:sz="4" w:space="0" w:color="000000"/>
              <w:left w:val="nil"/>
              <w:bottom w:val="single" w:sz="4" w:space="0" w:color="000000"/>
              <w:right w:val="single" w:sz="4" w:space="0" w:color="000000"/>
            </w:tcBorders>
            <w:hideMark/>
          </w:tcPr>
          <w:p w:rsidR="004007E1" w:rsidRPr="00463A15" w:rsidRDefault="004007E1" w:rsidP="00C9133C">
            <w:pPr>
              <w:spacing w:after="0" w:line="240" w:lineRule="auto"/>
              <w:rPr>
                <w:rFonts w:ascii="Times New Roman" w:hAnsi="Times New Roman" w:cs="Times New Roman"/>
                <w:color w:val="000000"/>
              </w:rPr>
            </w:pPr>
            <w:r w:rsidRPr="00463A15">
              <w:rPr>
                <w:rFonts w:ascii="Times New Roman" w:hAnsi="Times New Roman" w:cs="Times New Roman"/>
                <w:color w:val="000000"/>
              </w:rPr>
              <w:t>Балансо-</w:t>
            </w:r>
          </w:p>
          <w:p w:rsidR="004007E1" w:rsidRPr="00463A15" w:rsidRDefault="004007E1" w:rsidP="00C9133C">
            <w:pPr>
              <w:spacing w:after="0" w:line="240" w:lineRule="auto"/>
              <w:rPr>
                <w:rFonts w:ascii="Times New Roman" w:hAnsi="Times New Roman" w:cs="Times New Roman"/>
                <w:color w:val="000000"/>
              </w:rPr>
            </w:pPr>
            <w:r w:rsidRPr="00463A15">
              <w:rPr>
                <w:rFonts w:ascii="Times New Roman" w:hAnsi="Times New Roman" w:cs="Times New Roman"/>
                <w:color w:val="000000"/>
              </w:rPr>
              <w:t>утримувач</w:t>
            </w:r>
          </w:p>
        </w:tc>
        <w:tc>
          <w:tcPr>
            <w:tcW w:w="1735" w:type="dxa"/>
            <w:gridSpan w:val="5"/>
            <w:tcBorders>
              <w:top w:val="single" w:sz="4" w:space="0" w:color="000000"/>
              <w:left w:val="nil"/>
              <w:bottom w:val="single" w:sz="4" w:space="0" w:color="000000"/>
              <w:right w:val="single" w:sz="4" w:space="0" w:color="000000"/>
            </w:tcBorders>
          </w:tcPr>
          <w:p w:rsidR="004007E1" w:rsidRPr="00463A15" w:rsidRDefault="004007E1" w:rsidP="00C9133C">
            <w:pPr>
              <w:spacing w:after="0" w:line="240" w:lineRule="auto"/>
              <w:rPr>
                <w:rFonts w:ascii="Times New Roman" w:hAnsi="Times New Roman" w:cs="Times New Roman"/>
                <w:b/>
                <w:color w:val="000000"/>
              </w:rPr>
            </w:pPr>
            <w:r w:rsidRPr="00463A15">
              <w:rPr>
                <w:rFonts w:ascii="Times New Roman" w:hAnsi="Times New Roman" w:cs="Times New Roman"/>
                <w:b/>
                <w:color w:val="000000"/>
              </w:rPr>
              <w:t xml:space="preserve">Комунальне некомерційне </w:t>
            </w:r>
            <w:r w:rsidRPr="00463A15">
              <w:rPr>
                <w:rFonts w:ascii="Times New Roman" w:hAnsi="Times New Roman" w:cs="Times New Roman"/>
                <w:b/>
                <w:color w:val="000000"/>
              </w:rPr>
              <w:lastRenderedPageBreak/>
              <w:t xml:space="preserve">підприємство  </w:t>
            </w:r>
          </w:p>
          <w:p w:rsidR="004007E1" w:rsidRPr="00463A15" w:rsidRDefault="004007E1" w:rsidP="00C9133C">
            <w:pPr>
              <w:spacing w:after="0" w:line="240" w:lineRule="auto"/>
              <w:rPr>
                <w:rFonts w:ascii="Times New Roman" w:hAnsi="Times New Roman" w:cs="Times New Roman"/>
                <w:b/>
                <w:color w:val="000000"/>
              </w:rPr>
            </w:pPr>
            <w:r w:rsidRPr="00463A15">
              <w:rPr>
                <w:rFonts w:ascii="Times New Roman" w:hAnsi="Times New Roman" w:cs="Times New Roman"/>
                <w:b/>
                <w:color w:val="000000"/>
              </w:rPr>
              <w:t xml:space="preserve"> «Сокальська районна лікрня»</w:t>
            </w:r>
          </w:p>
          <w:p w:rsidR="004007E1" w:rsidRPr="00463A15" w:rsidRDefault="004007E1" w:rsidP="00C9133C">
            <w:pPr>
              <w:spacing w:after="0" w:line="240" w:lineRule="auto"/>
              <w:rPr>
                <w:rFonts w:ascii="Times New Roman" w:hAnsi="Times New Roman" w:cs="Times New Roman"/>
                <w:b/>
                <w:color w:val="000000"/>
              </w:rPr>
            </w:pPr>
            <w:r w:rsidRPr="00463A15">
              <w:rPr>
                <w:rFonts w:ascii="Times New Roman" w:hAnsi="Times New Roman" w:cs="Times New Roman"/>
                <w:b/>
                <w:color w:val="000000"/>
              </w:rPr>
              <w:t>Сокальської міської ради Львівської області</w:t>
            </w:r>
          </w:p>
        </w:tc>
        <w:tc>
          <w:tcPr>
            <w:tcW w:w="1134" w:type="dxa"/>
            <w:tcBorders>
              <w:top w:val="single" w:sz="4" w:space="0" w:color="000000"/>
              <w:left w:val="nil"/>
              <w:bottom w:val="single" w:sz="4" w:space="0" w:color="000000"/>
              <w:right w:val="single" w:sz="4" w:space="0" w:color="000000"/>
            </w:tcBorders>
          </w:tcPr>
          <w:p w:rsidR="004007E1" w:rsidRPr="00463A15" w:rsidRDefault="004007E1" w:rsidP="00C9133C">
            <w:pPr>
              <w:spacing w:after="0" w:line="240" w:lineRule="auto"/>
              <w:rPr>
                <w:rFonts w:ascii="Times New Roman" w:hAnsi="Times New Roman" w:cs="Times New Roman"/>
                <w:b/>
                <w:color w:val="000000"/>
              </w:rPr>
            </w:pPr>
            <w:r w:rsidRPr="00463A15">
              <w:rPr>
                <w:rFonts w:ascii="Times New Roman" w:hAnsi="Times New Roman" w:cs="Times New Roman"/>
                <w:b/>
                <w:color w:val="000000"/>
              </w:rPr>
              <w:lastRenderedPageBreak/>
              <w:t>01997248</w:t>
            </w:r>
          </w:p>
        </w:tc>
        <w:tc>
          <w:tcPr>
            <w:tcW w:w="1493" w:type="dxa"/>
            <w:gridSpan w:val="3"/>
            <w:tcBorders>
              <w:top w:val="single" w:sz="4" w:space="0" w:color="000000"/>
              <w:left w:val="nil"/>
              <w:bottom w:val="single" w:sz="4" w:space="0" w:color="000000"/>
              <w:right w:val="single" w:sz="4" w:space="0" w:color="000000"/>
            </w:tcBorders>
          </w:tcPr>
          <w:p w:rsidR="004007E1" w:rsidRPr="00463A15" w:rsidRDefault="004007E1" w:rsidP="00C9133C">
            <w:pPr>
              <w:spacing w:after="0" w:line="240" w:lineRule="auto"/>
              <w:rPr>
                <w:rFonts w:ascii="Times New Roman" w:hAnsi="Times New Roman" w:cs="Times New Roman"/>
                <w:b/>
                <w:color w:val="000000"/>
              </w:rPr>
            </w:pPr>
            <w:r w:rsidRPr="00463A15">
              <w:rPr>
                <w:rFonts w:ascii="Times New Roman" w:hAnsi="Times New Roman" w:cs="Times New Roman"/>
                <w:b/>
                <w:color w:val="000000"/>
              </w:rPr>
              <w:t>80001, вул.  Я.Мудрого</w:t>
            </w:r>
          </w:p>
          <w:p w:rsidR="004007E1" w:rsidRPr="00463A15" w:rsidRDefault="004007E1" w:rsidP="00C9133C">
            <w:pPr>
              <w:spacing w:after="0" w:line="240" w:lineRule="auto"/>
              <w:rPr>
                <w:rFonts w:ascii="Times New Roman" w:hAnsi="Times New Roman" w:cs="Times New Roman"/>
                <w:b/>
                <w:color w:val="000000"/>
              </w:rPr>
            </w:pPr>
            <w:r w:rsidRPr="00463A15">
              <w:rPr>
                <w:rFonts w:ascii="Times New Roman" w:hAnsi="Times New Roman" w:cs="Times New Roman"/>
                <w:b/>
                <w:color w:val="000000"/>
              </w:rPr>
              <w:lastRenderedPageBreak/>
              <w:t xml:space="preserve">26, </w:t>
            </w:r>
          </w:p>
          <w:p w:rsidR="004007E1" w:rsidRPr="00463A15" w:rsidRDefault="004007E1" w:rsidP="00C9133C">
            <w:pPr>
              <w:spacing w:after="0" w:line="240" w:lineRule="auto"/>
              <w:rPr>
                <w:rFonts w:ascii="Times New Roman" w:hAnsi="Times New Roman" w:cs="Times New Roman"/>
                <w:b/>
                <w:color w:val="000000"/>
              </w:rPr>
            </w:pPr>
            <w:r w:rsidRPr="00463A15">
              <w:rPr>
                <w:rFonts w:ascii="Times New Roman" w:hAnsi="Times New Roman" w:cs="Times New Roman"/>
                <w:b/>
                <w:color w:val="000000"/>
              </w:rPr>
              <w:t>м. Сокаль, Львівська область</w:t>
            </w:r>
          </w:p>
        </w:tc>
        <w:tc>
          <w:tcPr>
            <w:tcW w:w="1090" w:type="dxa"/>
            <w:gridSpan w:val="4"/>
            <w:tcBorders>
              <w:top w:val="single" w:sz="4" w:space="0" w:color="000000"/>
              <w:left w:val="nil"/>
              <w:bottom w:val="single" w:sz="4" w:space="0" w:color="000000"/>
              <w:right w:val="single" w:sz="4" w:space="0" w:color="000000"/>
            </w:tcBorders>
          </w:tcPr>
          <w:p w:rsidR="004007E1" w:rsidRPr="00463A15" w:rsidRDefault="004007E1" w:rsidP="00C9133C">
            <w:pPr>
              <w:spacing w:after="0" w:line="240" w:lineRule="auto"/>
              <w:rPr>
                <w:rFonts w:ascii="Times New Roman" w:hAnsi="Times New Roman" w:cs="Times New Roman"/>
                <w:b/>
                <w:color w:val="000000"/>
              </w:rPr>
            </w:pPr>
            <w:r w:rsidRPr="00463A15">
              <w:rPr>
                <w:rFonts w:ascii="Times New Roman" w:hAnsi="Times New Roman" w:cs="Times New Roman"/>
                <w:b/>
                <w:color w:val="000000"/>
              </w:rPr>
              <w:lastRenderedPageBreak/>
              <w:t xml:space="preserve">Швед Роман </w:t>
            </w:r>
            <w:r w:rsidRPr="00463A15">
              <w:rPr>
                <w:rFonts w:ascii="Times New Roman" w:hAnsi="Times New Roman" w:cs="Times New Roman"/>
                <w:b/>
                <w:color w:val="000000"/>
              </w:rPr>
              <w:lastRenderedPageBreak/>
              <w:t>Тимофійович</w:t>
            </w:r>
          </w:p>
        </w:tc>
        <w:tc>
          <w:tcPr>
            <w:tcW w:w="1305" w:type="dxa"/>
            <w:gridSpan w:val="2"/>
            <w:tcBorders>
              <w:top w:val="single" w:sz="4" w:space="0" w:color="000000"/>
              <w:left w:val="nil"/>
              <w:bottom w:val="single" w:sz="4" w:space="0" w:color="000000"/>
              <w:right w:val="single" w:sz="4" w:space="0" w:color="000000"/>
            </w:tcBorders>
          </w:tcPr>
          <w:p w:rsidR="004007E1" w:rsidRPr="00463A15" w:rsidRDefault="004007E1" w:rsidP="00C9133C">
            <w:pPr>
              <w:spacing w:after="0" w:line="240" w:lineRule="auto"/>
              <w:rPr>
                <w:rFonts w:ascii="Times New Roman" w:hAnsi="Times New Roman" w:cs="Times New Roman"/>
                <w:b/>
                <w:color w:val="000000"/>
              </w:rPr>
            </w:pPr>
            <w:r w:rsidRPr="00463A15">
              <w:rPr>
                <w:rFonts w:ascii="Times New Roman" w:hAnsi="Times New Roman" w:cs="Times New Roman"/>
                <w:b/>
                <w:color w:val="000000"/>
              </w:rPr>
              <w:lastRenderedPageBreak/>
              <w:t>Директор</w:t>
            </w:r>
          </w:p>
        </w:tc>
        <w:tc>
          <w:tcPr>
            <w:tcW w:w="1215" w:type="dxa"/>
            <w:tcBorders>
              <w:top w:val="single" w:sz="4" w:space="0" w:color="000000"/>
              <w:left w:val="nil"/>
              <w:bottom w:val="single" w:sz="4" w:space="0" w:color="000000"/>
              <w:right w:val="single" w:sz="4" w:space="0" w:color="000000"/>
            </w:tcBorders>
          </w:tcPr>
          <w:p w:rsidR="004007E1" w:rsidRPr="00463A15" w:rsidRDefault="004007E1" w:rsidP="00C9133C">
            <w:pPr>
              <w:spacing w:after="0" w:line="240" w:lineRule="auto"/>
              <w:rPr>
                <w:rFonts w:ascii="Times New Roman" w:hAnsi="Times New Roman" w:cs="Times New Roman"/>
                <w:b/>
                <w:color w:val="000000"/>
                <w:lang w:val="uk-UA"/>
              </w:rPr>
            </w:pPr>
            <w:r w:rsidRPr="00463A15">
              <w:rPr>
                <w:rFonts w:ascii="Times New Roman" w:hAnsi="Times New Roman" w:cs="Times New Roman"/>
                <w:b/>
                <w:color w:val="000000"/>
              </w:rPr>
              <w:t xml:space="preserve">Діє на підставі </w:t>
            </w:r>
            <w:r w:rsidRPr="00463A15">
              <w:rPr>
                <w:rFonts w:ascii="Times New Roman" w:hAnsi="Times New Roman" w:cs="Times New Roman"/>
                <w:b/>
                <w:color w:val="000000"/>
              </w:rPr>
              <w:lastRenderedPageBreak/>
              <w:t>Статут</w:t>
            </w:r>
            <w:r w:rsidRPr="00463A15">
              <w:rPr>
                <w:rFonts w:ascii="Times New Roman" w:hAnsi="Times New Roman" w:cs="Times New Roman"/>
                <w:b/>
                <w:color w:val="000000"/>
                <w:lang w:val="uk-UA"/>
              </w:rPr>
              <w:t>у</w:t>
            </w:r>
          </w:p>
        </w:tc>
      </w:tr>
      <w:tr w:rsidR="004007E1" w:rsidTr="00C9133C">
        <w:trPr>
          <w:trHeight w:val="320"/>
        </w:trPr>
        <w:tc>
          <w:tcPr>
            <w:tcW w:w="785" w:type="dxa"/>
            <w:gridSpan w:val="2"/>
            <w:tcBorders>
              <w:top w:val="single" w:sz="4" w:space="0" w:color="000000"/>
              <w:left w:val="single" w:sz="4" w:space="0" w:color="000000"/>
              <w:bottom w:val="single" w:sz="4" w:space="0" w:color="000000"/>
              <w:right w:val="single" w:sz="4" w:space="0" w:color="000000"/>
            </w:tcBorders>
            <w:hideMark/>
          </w:tcPr>
          <w:p w:rsidR="004007E1" w:rsidRPr="00463A15" w:rsidRDefault="004007E1" w:rsidP="00C9133C">
            <w:pPr>
              <w:ind w:left="-87" w:right="-45"/>
              <w:jc w:val="center"/>
              <w:rPr>
                <w:rFonts w:ascii="Times New Roman" w:hAnsi="Times New Roman" w:cs="Times New Roman"/>
                <w:color w:val="000000"/>
              </w:rPr>
            </w:pPr>
            <w:r w:rsidRPr="00463A15">
              <w:rPr>
                <w:rFonts w:ascii="Times New Roman" w:hAnsi="Times New Roman" w:cs="Times New Roman"/>
                <w:color w:val="000000"/>
              </w:rPr>
              <w:lastRenderedPageBreak/>
              <w:t>3.3.1</w:t>
            </w:r>
          </w:p>
        </w:tc>
        <w:tc>
          <w:tcPr>
            <w:tcW w:w="4765" w:type="dxa"/>
            <w:gridSpan w:val="8"/>
            <w:tcBorders>
              <w:top w:val="single" w:sz="4" w:space="0" w:color="000000"/>
              <w:left w:val="nil"/>
              <w:bottom w:val="single" w:sz="4" w:space="0" w:color="000000"/>
              <w:right w:val="single" w:sz="4" w:space="0" w:color="000000"/>
            </w:tcBorders>
            <w:hideMark/>
          </w:tcPr>
          <w:p w:rsidR="004007E1" w:rsidRPr="00463A15" w:rsidRDefault="004007E1" w:rsidP="00C9133C">
            <w:pPr>
              <w:rPr>
                <w:rFonts w:ascii="Times New Roman" w:hAnsi="Times New Roman" w:cs="Times New Roman"/>
                <w:color w:val="000000"/>
              </w:rPr>
            </w:pPr>
            <w:r w:rsidRPr="00463A15">
              <w:rPr>
                <w:rFonts w:ascii="Times New Roman" w:hAnsi="Times New Roman" w:cs="Times New Roman"/>
                <w:color w:val="000000"/>
              </w:rPr>
              <w:t>Адреса електронної пошти Балансоутримувача, на яку надсилаються офіційні повідомленням за цим договором</w:t>
            </w:r>
          </w:p>
        </w:tc>
        <w:tc>
          <w:tcPr>
            <w:tcW w:w="5082" w:type="dxa"/>
            <w:gridSpan w:val="9"/>
            <w:tcBorders>
              <w:top w:val="single" w:sz="4" w:space="0" w:color="000000"/>
              <w:left w:val="nil"/>
              <w:bottom w:val="single" w:sz="4" w:space="0" w:color="000000"/>
              <w:right w:val="single" w:sz="4" w:space="0" w:color="000000"/>
            </w:tcBorders>
          </w:tcPr>
          <w:p w:rsidR="004007E1" w:rsidRPr="00463A15" w:rsidRDefault="00253FC9" w:rsidP="00C9133C">
            <w:pPr>
              <w:rPr>
                <w:rFonts w:ascii="Times New Roman" w:hAnsi="Times New Roman" w:cs="Times New Roman"/>
                <w:color w:val="000000"/>
                <w:lang w:val="uk-UA"/>
              </w:rPr>
            </w:pPr>
            <w:hyperlink r:id="rId15" w:history="1">
              <w:r w:rsidR="004007E1" w:rsidRPr="00463A15">
                <w:rPr>
                  <w:rStyle w:val="a7"/>
                  <w:rFonts w:ascii="Times New Roman" w:hAnsi="Times New Roman" w:cs="Times New Roman"/>
                </w:rPr>
                <w:t>sokal</w:t>
              </w:r>
              <w:r w:rsidR="004007E1" w:rsidRPr="00463A15">
                <w:rPr>
                  <w:rStyle w:val="a7"/>
                  <w:rFonts w:ascii="Times New Roman" w:hAnsi="Times New Roman" w:cs="Times New Roman"/>
                  <w:lang w:val="en-US"/>
                </w:rPr>
                <w:t>_crl</w:t>
              </w:r>
              <w:r w:rsidR="004007E1" w:rsidRPr="00463A15">
                <w:rPr>
                  <w:rStyle w:val="a7"/>
                  <w:rFonts w:ascii="Times New Roman" w:hAnsi="Times New Roman" w:cs="Times New Roman"/>
                </w:rPr>
                <w:t>@</w:t>
              </w:r>
              <w:r w:rsidR="004007E1" w:rsidRPr="00463A15">
                <w:rPr>
                  <w:rStyle w:val="a7"/>
                  <w:rFonts w:ascii="Times New Roman" w:hAnsi="Times New Roman" w:cs="Times New Roman"/>
                  <w:lang w:val="en-US"/>
                </w:rPr>
                <w:t>ukr.net</w:t>
              </w:r>
            </w:hyperlink>
            <w:r w:rsidR="004007E1" w:rsidRPr="00463A15">
              <w:rPr>
                <w:rFonts w:ascii="Times New Roman" w:hAnsi="Times New Roman" w:cs="Times New Roman"/>
                <w:color w:val="000000"/>
              </w:rPr>
              <w:t xml:space="preserve"> </w:t>
            </w:r>
          </w:p>
        </w:tc>
      </w:tr>
      <w:tr w:rsidR="004007E1" w:rsidTr="00C9133C">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4007E1" w:rsidRDefault="004007E1" w:rsidP="00C9133C">
            <w:pPr>
              <w:spacing w:before="120"/>
              <w:jc w:val="center"/>
              <w:rPr>
                <w:rFonts w:ascii="Times New Roman" w:hAnsi="Times New Roman"/>
                <w:color w:val="000000"/>
              </w:rPr>
            </w:pPr>
            <w:r>
              <w:rPr>
                <w:rFonts w:ascii="Times New Roman" w:hAnsi="Times New Roman"/>
                <w:color w:val="000000"/>
              </w:rPr>
              <w:t>4</w:t>
            </w:r>
          </w:p>
        </w:tc>
        <w:tc>
          <w:tcPr>
            <w:tcW w:w="9863" w:type="dxa"/>
            <w:gridSpan w:val="18"/>
            <w:tcBorders>
              <w:top w:val="single" w:sz="4" w:space="0" w:color="000000"/>
              <w:left w:val="nil"/>
              <w:bottom w:val="single" w:sz="4" w:space="0" w:color="000000"/>
              <w:right w:val="single" w:sz="4" w:space="0" w:color="000000"/>
            </w:tcBorders>
            <w:hideMark/>
          </w:tcPr>
          <w:p w:rsidR="004007E1" w:rsidRDefault="004007E1" w:rsidP="00C9133C">
            <w:pPr>
              <w:spacing w:before="120"/>
              <w:jc w:val="center"/>
              <w:rPr>
                <w:rFonts w:ascii="Times New Roman" w:hAnsi="Times New Roman"/>
                <w:color w:val="000000"/>
              </w:rPr>
            </w:pPr>
            <w:r>
              <w:rPr>
                <w:rFonts w:ascii="Times New Roman" w:hAnsi="Times New Roman"/>
                <w:color w:val="000000"/>
              </w:rPr>
              <w:t>Об’єкт оренди та склад майна (далі — Майно)</w:t>
            </w:r>
          </w:p>
        </w:tc>
      </w:tr>
      <w:tr w:rsidR="004007E1" w:rsidRPr="009E0E0D" w:rsidTr="00C9133C">
        <w:trPr>
          <w:trHeight w:val="320"/>
        </w:trPr>
        <w:tc>
          <w:tcPr>
            <w:tcW w:w="769" w:type="dxa"/>
            <w:tcBorders>
              <w:top w:val="nil"/>
              <w:left w:val="single" w:sz="4" w:space="0" w:color="000000"/>
              <w:bottom w:val="single" w:sz="4" w:space="0" w:color="000000"/>
              <w:right w:val="single" w:sz="4" w:space="0" w:color="000000"/>
            </w:tcBorders>
            <w:hideMark/>
          </w:tcPr>
          <w:p w:rsidR="004007E1" w:rsidRDefault="004007E1" w:rsidP="00C9133C">
            <w:pPr>
              <w:spacing w:before="120"/>
              <w:jc w:val="center"/>
              <w:rPr>
                <w:rFonts w:ascii="Times New Roman" w:hAnsi="Times New Roman"/>
                <w:color w:val="000000"/>
              </w:rPr>
            </w:pPr>
            <w:r>
              <w:rPr>
                <w:rFonts w:ascii="Times New Roman" w:hAnsi="Times New Roman"/>
                <w:color w:val="000000"/>
              </w:rPr>
              <w:t>4.1</w:t>
            </w:r>
          </w:p>
        </w:tc>
        <w:tc>
          <w:tcPr>
            <w:tcW w:w="3223" w:type="dxa"/>
            <w:gridSpan w:val="5"/>
            <w:tcBorders>
              <w:top w:val="nil"/>
              <w:left w:val="nil"/>
              <w:bottom w:val="single" w:sz="4" w:space="0" w:color="000000"/>
              <w:right w:val="single" w:sz="4" w:space="0" w:color="000000"/>
            </w:tcBorders>
            <w:hideMark/>
          </w:tcPr>
          <w:p w:rsidR="004007E1" w:rsidRDefault="004007E1" w:rsidP="00C9133C">
            <w:pPr>
              <w:spacing w:before="120"/>
              <w:rPr>
                <w:rFonts w:ascii="Times New Roman" w:hAnsi="Times New Roman"/>
                <w:color w:val="000000"/>
              </w:rPr>
            </w:pPr>
            <w:r>
              <w:rPr>
                <w:rFonts w:ascii="Times New Roman" w:hAnsi="Times New Roman"/>
                <w:color w:val="000000"/>
              </w:rPr>
              <w:t>Інформація про об’єкт оренди</w:t>
            </w:r>
            <w:r>
              <w:rPr>
                <w:rFonts w:ascii="Times New Roman" w:hAnsi="Times New Roman"/>
                <w:color w:val="000000"/>
                <w:lang w:val="en-US"/>
              </w:rPr>
              <w:t> </w:t>
            </w:r>
            <w:r>
              <w:rPr>
                <w:rFonts w:ascii="Times New Roman" w:hAnsi="Times New Roman"/>
                <w:color w:val="000000"/>
              </w:rPr>
              <w:t>— нерухоме майно</w:t>
            </w:r>
          </w:p>
        </w:tc>
        <w:tc>
          <w:tcPr>
            <w:tcW w:w="6640" w:type="dxa"/>
            <w:gridSpan w:val="13"/>
            <w:tcBorders>
              <w:top w:val="single" w:sz="4" w:space="0" w:color="000000"/>
              <w:left w:val="nil"/>
              <w:bottom w:val="single" w:sz="4" w:space="0" w:color="000000"/>
              <w:right w:val="single" w:sz="4" w:space="0" w:color="000000"/>
            </w:tcBorders>
            <w:hideMark/>
          </w:tcPr>
          <w:p w:rsidR="004007E1" w:rsidRPr="006A321B" w:rsidRDefault="004007E1" w:rsidP="00C9133C">
            <w:pPr>
              <w:rPr>
                <w:lang w:val="uk-UA"/>
              </w:rPr>
            </w:pPr>
            <w:r>
              <w:rPr>
                <w:rFonts w:ascii="Liberation Serif" w:eastAsia="Arial" w:hAnsi="Liberation Serif" w:cs="Liberation Serif"/>
                <w:lang w:eastAsia="ru-RU"/>
              </w:rPr>
              <w:t>Вбудован</w:t>
            </w:r>
            <w:r>
              <w:rPr>
                <w:rFonts w:ascii="Liberation Serif" w:eastAsia="Arial" w:hAnsi="Liberation Serif" w:cs="Liberation Serif"/>
                <w:lang w:val="uk-UA" w:eastAsia="ru-RU"/>
              </w:rPr>
              <w:t>і</w:t>
            </w:r>
            <w:r>
              <w:rPr>
                <w:rFonts w:ascii="Liberation Serif" w:eastAsia="Arial" w:hAnsi="Liberation Serif" w:cs="Liberation Serif"/>
                <w:lang w:eastAsia="ru-RU"/>
              </w:rPr>
              <w:t xml:space="preserve"> нежитлов</w:t>
            </w:r>
            <w:r>
              <w:rPr>
                <w:rFonts w:ascii="Liberation Serif" w:eastAsia="Arial" w:hAnsi="Liberation Serif" w:cs="Liberation Serif"/>
                <w:lang w:val="uk-UA" w:eastAsia="ru-RU"/>
              </w:rPr>
              <w:t>і</w:t>
            </w:r>
            <w:r w:rsidRPr="00463A15">
              <w:rPr>
                <w:rFonts w:ascii="Liberation Serif" w:eastAsia="Arial" w:hAnsi="Liberation Serif" w:cs="Liberation Serif"/>
                <w:lang w:eastAsia="ru-RU"/>
              </w:rPr>
              <w:t xml:space="preserve"> приміщення </w:t>
            </w:r>
            <w:r>
              <w:rPr>
                <w:rFonts w:ascii="Liberation Serif" w:eastAsia="Arial" w:hAnsi="Liberation Serif" w:cs="Liberation Serif"/>
                <w:lang w:val="uk-UA" w:eastAsia="ru-RU"/>
              </w:rPr>
              <w:t xml:space="preserve">(№№64,65,66,67 та №№65,66, загальною площею </w:t>
            </w:r>
            <w:r w:rsidRPr="00463A15">
              <w:rPr>
                <w:rFonts w:ascii="Liberation Serif" w:eastAsia="Arial" w:hAnsi="Liberation Serif" w:cs="Liberation Serif"/>
                <w:lang w:val="uk-UA" w:eastAsia="ru-RU"/>
              </w:rPr>
              <w:t xml:space="preserve">58,2 кв.м </w:t>
            </w:r>
            <w:r>
              <w:rPr>
                <w:rFonts w:ascii="Liberation Serif" w:eastAsia="Arial" w:hAnsi="Liberation Serif" w:cs="Liberation Serif"/>
                <w:lang w:val="uk-UA" w:eastAsia="ru-RU"/>
              </w:rPr>
              <w:t xml:space="preserve">, що розташовані  </w:t>
            </w:r>
            <w:r w:rsidRPr="00CF58ED">
              <w:rPr>
                <w:rFonts w:ascii="Liberation Serif" w:eastAsia="Arial" w:hAnsi="Liberation Serif" w:cs="Liberation Serif"/>
                <w:lang w:val="uk-UA" w:eastAsia="ru-RU"/>
              </w:rPr>
              <w:t>на І поверсі будівлі Сокальської РЛ</w:t>
            </w:r>
            <w:r>
              <w:rPr>
                <w:rFonts w:ascii="Liberation Serif" w:eastAsia="Arial" w:hAnsi="Liberation Serif" w:cs="Liberation Serif"/>
                <w:lang w:val="uk-UA" w:eastAsia="ru-RU"/>
              </w:rPr>
              <w:t>,</w:t>
            </w:r>
            <w:r w:rsidRPr="00CF58ED">
              <w:rPr>
                <w:rFonts w:ascii="Liberation Serif" w:eastAsia="Arial" w:hAnsi="Liberation Serif" w:cs="Liberation Serif"/>
                <w:lang w:val="uk-UA" w:eastAsia="ru-RU"/>
              </w:rPr>
              <w:t xml:space="preserve"> </w:t>
            </w:r>
            <w:r>
              <w:rPr>
                <w:rFonts w:ascii="Times New Roman" w:hAnsi="Times New Roman"/>
                <w:lang w:val="uk-UA"/>
              </w:rPr>
              <w:t>що знаходя</w:t>
            </w:r>
            <w:r w:rsidRPr="00CF58ED">
              <w:rPr>
                <w:rFonts w:ascii="Times New Roman" w:hAnsi="Times New Roman"/>
                <w:lang w:val="uk-UA"/>
              </w:rPr>
              <w:t xml:space="preserve">ться за адресою:. </w:t>
            </w:r>
            <w:r w:rsidRPr="00CF58ED">
              <w:rPr>
                <w:rFonts w:ascii="Times New Roman" w:hAnsi="Times New Roman" w:cs="Times New Roman"/>
                <w:lang w:val="uk-UA"/>
              </w:rPr>
              <w:t xml:space="preserve">м.Сокаль, вул. </w:t>
            </w:r>
            <w:r>
              <w:rPr>
                <w:rFonts w:ascii="Times New Roman" w:hAnsi="Times New Roman" w:cs="Times New Roman"/>
                <w:lang w:val="uk-UA"/>
              </w:rPr>
              <w:t>Я.Мудрого, 26</w:t>
            </w:r>
          </w:p>
        </w:tc>
      </w:tr>
      <w:tr w:rsidR="004007E1" w:rsidTr="00C07F78">
        <w:trPr>
          <w:trHeight w:val="2678"/>
        </w:trPr>
        <w:tc>
          <w:tcPr>
            <w:tcW w:w="769" w:type="dxa"/>
            <w:tcBorders>
              <w:top w:val="nil"/>
              <w:left w:val="single" w:sz="4" w:space="0" w:color="000000"/>
              <w:bottom w:val="single" w:sz="4" w:space="0" w:color="auto"/>
              <w:right w:val="single" w:sz="4" w:space="0" w:color="000000"/>
            </w:tcBorders>
            <w:hideMark/>
          </w:tcPr>
          <w:p w:rsidR="004007E1" w:rsidRDefault="004007E1" w:rsidP="00C9133C">
            <w:pPr>
              <w:spacing w:before="120"/>
              <w:jc w:val="center"/>
              <w:rPr>
                <w:rFonts w:ascii="Times New Roman" w:hAnsi="Times New Roman"/>
                <w:color w:val="000000"/>
              </w:rPr>
            </w:pPr>
            <w:r>
              <w:rPr>
                <w:rFonts w:ascii="Times New Roman" w:hAnsi="Times New Roman"/>
                <w:color w:val="000000"/>
              </w:rPr>
              <w:t>4.2</w:t>
            </w:r>
          </w:p>
        </w:tc>
        <w:tc>
          <w:tcPr>
            <w:tcW w:w="9863" w:type="dxa"/>
            <w:gridSpan w:val="18"/>
            <w:tcBorders>
              <w:top w:val="nil"/>
              <w:left w:val="nil"/>
              <w:bottom w:val="single" w:sz="4" w:space="0" w:color="auto"/>
              <w:right w:val="single" w:sz="4" w:space="0" w:color="000000"/>
            </w:tcBorders>
          </w:tcPr>
          <w:p w:rsidR="004007E1" w:rsidRDefault="004007E1" w:rsidP="00C9133C">
            <w:pPr>
              <w:spacing w:before="120"/>
              <w:jc w:val="center"/>
              <w:rPr>
                <w:rFonts w:ascii="Times New Roman" w:hAnsi="Times New Roman"/>
                <w:color w:val="000000"/>
              </w:rPr>
            </w:pPr>
            <w:r>
              <w:rPr>
                <w:rFonts w:ascii="Times New Roman" w:hAnsi="Times New Roman"/>
              </w:rPr>
              <w:t xml:space="preserve">Посилання на сторінку в електронній торговій системі, на якій розміщено інформацію про об’єкт оренди відповідно до оголошення про передачу майна в оренду (в обсязі, передбаченому пунктом 55 Порядку передачі в оренду державного і комунального майна, затвердженого постановою Кабінету Міністрів України від 3 червня 2020 р. № 483 (Офіційний вісник України, 2020 р., № 51, ст. 1585) (далі ― Порядок), </w:t>
            </w:r>
            <w:r>
              <w:rPr>
                <w:rFonts w:ascii="Times New Roman" w:hAnsi="Times New Roman"/>
                <w:color w:val="000000"/>
              </w:rPr>
              <w:t>або посилання на опубліковане відповідно до Порядку інформаційне повідомлення/інформацію про об’єкт оренди, якщо договір укладено без проведення аукціону (в обсязі, передбаченому пунктом 115 або 26 Порядку)</w:t>
            </w:r>
          </w:p>
          <w:p w:rsidR="004007E1" w:rsidRDefault="004007E1" w:rsidP="00C9133C">
            <w:pPr>
              <w:spacing w:before="120"/>
              <w:jc w:val="center"/>
              <w:rPr>
                <w:rFonts w:ascii="Times New Roman" w:hAnsi="Times New Roman"/>
                <w:color w:val="000000"/>
              </w:rPr>
            </w:pPr>
            <w:r>
              <w:rPr>
                <w:rFonts w:ascii="Times New Roman" w:hAnsi="Times New Roman"/>
                <w:color w:val="000000"/>
              </w:rPr>
              <w:t>_________________________________________________________________________________</w:t>
            </w:r>
          </w:p>
        </w:tc>
      </w:tr>
      <w:tr w:rsidR="004007E1" w:rsidTr="00C9133C">
        <w:trPr>
          <w:trHeight w:val="320"/>
        </w:trPr>
        <w:tc>
          <w:tcPr>
            <w:tcW w:w="769" w:type="dxa"/>
            <w:tcBorders>
              <w:top w:val="single" w:sz="4" w:space="0" w:color="auto"/>
              <w:left w:val="single" w:sz="4" w:space="0" w:color="auto"/>
              <w:bottom w:val="single" w:sz="4" w:space="0" w:color="auto"/>
              <w:right w:val="single" w:sz="4" w:space="0" w:color="auto"/>
            </w:tcBorders>
            <w:hideMark/>
          </w:tcPr>
          <w:p w:rsidR="004007E1" w:rsidRDefault="004007E1" w:rsidP="00C9133C">
            <w:pPr>
              <w:spacing w:before="120"/>
              <w:jc w:val="center"/>
              <w:rPr>
                <w:rFonts w:ascii="Times New Roman" w:hAnsi="Times New Roman"/>
                <w:color w:val="000000"/>
              </w:rPr>
            </w:pPr>
            <w:r>
              <w:rPr>
                <w:rFonts w:ascii="Times New Roman" w:hAnsi="Times New Roman"/>
                <w:color w:val="000000"/>
              </w:rPr>
              <w:t>4.3</w:t>
            </w:r>
          </w:p>
        </w:tc>
        <w:tc>
          <w:tcPr>
            <w:tcW w:w="3223" w:type="dxa"/>
            <w:gridSpan w:val="5"/>
            <w:tcBorders>
              <w:top w:val="single" w:sz="4" w:space="0" w:color="auto"/>
              <w:left w:val="single" w:sz="4" w:space="0" w:color="auto"/>
              <w:bottom w:val="single" w:sz="4" w:space="0" w:color="auto"/>
              <w:right w:val="single" w:sz="4" w:space="0" w:color="auto"/>
            </w:tcBorders>
            <w:hideMark/>
          </w:tcPr>
          <w:p w:rsidR="004007E1" w:rsidRDefault="004007E1" w:rsidP="00C9133C">
            <w:pPr>
              <w:spacing w:before="120"/>
              <w:rPr>
                <w:rFonts w:ascii="Times New Roman" w:hAnsi="Times New Roman"/>
                <w:color w:val="000000"/>
              </w:rPr>
            </w:pPr>
            <w:r>
              <w:rPr>
                <w:rFonts w:ascii="Times New Roman" w:hAnsi="Times New Roman"/>
              </w:rPr>
              <w:t>Інформація про належність Майна до пам’яток культурної спадщини, щойно виявлених об’єктів культурної спадщини</w:t>
            </w:r>
          </w:p>
        </w:tc>
        <w:tc>
          <w:tcPr>
            <w:tcW w:w="6640" w:type="dxa"/>
            <w:gridSpan w:val="13"/>
            <w:tcBorders>
              <w:top w:val="single" w:sz="4" w:space="0" w:color="auto"/>
              <w:left w:val="single" w:sz="4" w:space="0" w:color="auto"/>
              <w:bottom w:val="single" w:sz="4" w:space="0" w:color="auto"/>
              <w:right w:val="single" w:sz="4" w:space="0" w:color="auto"/>
            </w:tcBorders>
          </w:tcPr>
          <w:p w:rsidR="004007E1" w:rsidRDefault="004007E1" w:rsidP="00C9133C">
            <w:pPr>
              <w:spacing w:before="120"/>
              <w:rPr>
                <w:rFonts w:ascii="Times New Roman" w:hAnsi="Times New Roman"/>
                <w:color w:val="000000"/>
              </w:rPr>
            </w:pPr>
            <w:r>
              <w:rPr>
                <w:rFonts w:ascii="Times New Roman" w:hAnsi="Times New Roman"/>
                <w:color w:val="000000"/>
              </w:rPr>
              <w:t>Не належить</w:t>
            </w:r>
          </w:p>
        </w:tc>
      </w:tr>
      <w:tr w:rsidR="004007E1" w:rsidTr="000C4A9E">
        <w:trPr>
          <w:trHeight w:val="2583"/>
        </w:trPr>
        <w:tc>
          <w:tcPr>
            <w:tcW w:w="769" w:type="dxa"/>
            <w:tcBorders>
              <w:top w:val="single" w:sz="4" w:space="0" w:color="auto"/>
              <w:left w:val="single" w:sz="4" w:space="0" w:color="000000"/>
              <w:bottom w:val="single" w:sz="4" w:space="0" w:color="000000"/>
              <w:right w:val="single" w:sz="4" w:space="0" w:color="000000"/>
            </w:tcBorders>
            <w:hideMark/>
          </w:tcPr>
          <w:p w:rsidR="004007E1" w:rsidRDefault="004007E1" w:rsidP="00C9133C">
            <w:pPr>
              <w:spacing w:before="120"/>
              <w:jc w:val="center"/>
              <w:rPr>
                <w:rFonts w:ascii="Times New Roman" w:hAnsi="Times New Roman"/>
                <w:color w:val="000000"/>
              </w:rPr>
            </w:pPr>
            <w:r>
              <w:rPr>
                <w:rFonts w:ascii="Times New Roman" w:hAnsi="Times New Roman"/>
                <w:color w:val="000000"/>
              </w:rPr>
              <w:t>4.4</w:t>
            </w:r>
          </w:p>
        </w:tc>
        <w:tc>
          <w:tcPr>
            <w:tcW w:w="3223" w:type="dxa"/>
            <w:gridSpan w:val="5"/>
            <w:tcBorders>
              <w:top w:val="single" w:sz="4" w:space="0" w:color="auto"/>
              <w:left w:val="nil"/>
              <w:bottom w:val="single" w:sz="4" w:space="0" w:color="000000"/>
              <w:right w:val="single" w:sz="4" w:space="0" w:color="000000"/>
            </w:tcBorders>
            <w:hideMark/>
          </w:tcPr>
          <w:p w:rsidR="004007E1" w:rsidRDefault="004007E1" w:rsidP="00C9133C">
            <w:pPr>
              <w:spacing w:before="120"/>
              <w:rPr>
                <w:rFonts w:ascii="Times New Roman" w:hAnsi="Times New Roman"/>
                <w:color w:val="000000"/>
              </w:rPr>
            </w:pPr>
            <w:r>
              <w:rPr>
                <w:rFonts w:ascii="Times New Roman" w:hAnsi="Times New Roman"/>
                <w:color w:val="000000"/>
              </w:rPr>
              <w:t>Погодження органу охорони культурної спадщини на передачу в оренду Майна, що є пам’яткою культурної спадщини, щойно виявленим об’єктом культурної спадщини чи її (його) частиною (за наявності)</w:t>
            </w:r>
          </w:p>
        </w:tc>
        <w:tc>
          <w:tcPr>
            <w:tcW w:w="6640" w:type="dxa"/>
            <w:gridSpan w:val="13"/>
            <w:tcBorders>
              <w:top w:val="single" w:sz="4" w:space="0" w:color="auto"/>
              <w:left w:val="nil"/>
              <w:bottom w:val="single" w:sz="4" w:space="0" w:color="000000"/>
              <w:right w:val="single" w:sz="4" w:space="0" w:color="000000"/>
            </w:tcBorders>
            <w:hideMark/>
          </w:tcPr>
          <w:p w:rsidR="004007E1" w:rsidRDefault="004007E1" w:rsidP="00C9133C">
            <w:pPr>
              <w:spacing w:before="120"/>
              <w:rPr>
                <w:rFonts w:ascii="Times New Roman" w:hAnsi="Times New Roman"/>
                <w:color w:val="000000"/>
              </w:rPr>
            </w:pPr>
            <w:r>
              <w:rPr>
                <w:rFonts w:ascii="Times New Roman" w:hAnsi="Times New Roman"/>
                <w:color w:val="000000"/>
              </w:rPr>
              <w:t xml:space="preserve">Не потребує </w:t>
            </w:r>
          </w:p>
        </w:tc>
      </w:tr>
      <w:tr w:rsidR="004007E1" w:rsidTr="00C9133C">
        <w:trPr>
          <w:trHeight w:val="320"/>
        </w:trPr>
        <w:tc>
          <w:tcPr>
            <w:tcW w:w="769" w:type="dxa"/>
            <w:tcBorders>
              <w:top w:val="nil"/>
              <w:left w:val="single" w:sz="4" w:space="0" w:color="000000"/>
              <w:bottom w:val="single" w:sz="4" w:space="0" w:color="000000"/>
              <w:right w:val="single" w:sz="4" w:space="0" w:color="000000"/>
            </w:tcBorders>
            <w:hideMark/>
          </w:tcPr>
          <w:p w:rsidR="004007E1" w:rsidRDefault="004007E1" w:rsidP="00C9133C">
            <w:pPr>
              <w:spacing w:before="120"/>
              <w:jc w:val="center"/>
              <w:rPr>
                <w:rFonts w:ascii="Times New Roman" w:hAnsi="Times New Roman"/>
              </w:rPr>
            </w:pPr>
            <w:r>
              <w:rPr>
                <w:rFonts w:ascii="Times New Roman" w:hAnsi="Times New Roman"/>
              </w:rPr>
              <w:t>4.5</w:t>
            </w:r>
          </w:p>
        </w:tc>
        <w:tc>
          <w:tcPr>
            <w:tcW w:w="3217" w:type="dxa"/>
            <w:gridSpan w:val="4"/>
            <w:tcBorders>
              <w:top w:val="single" w:sz="4" w:space="0" w:color="000000"/>
              <w:left w:val="single" w:sz="4" w:space="0" w:color="000000"/>
              <w:bottom w:val="single" w:sz="4" w:space="0" w:color="000000"/>
              <w:right w:val="single" w:sz="4" w:space="0" w:color="000000"/>
            </w:tcBorders>
            <w:hideMark/>
          </w:tcPr>
          <w:p w:rsidR="004007E1" w:rsidRDefault="004007E1" w:rsidP="00C9133C">
            <w:pPr>
              <w:spacing w:before="120"/>
              <w:rPr>
                <w:rFonts w:ascii="Times New Roman" w:hAnsi="Times New Roman"/>
              </w:rPr>
            </w:pPr>
            <w:r>
              <w:rPr>
                <w:rFonts w:ascii="Times New Roman" w:hAnsi="Times New Roman"/>
              </w:rPr>
              <w:t>Інформація про укладення охоронного договору щодо Майна</w:t>
            </w:r>
          </w:p>
        </w:tc>
        <w:tc>
          <w:tcPr>
            <w:tcW w:w="6646" w:type="dxa"/>
            <w:gridSpan w:val="14"/>
            <w:tcBorders>
              <w:top w:val="single" w:sz="4" w:space="0" w:color="000000"/>
              <w:left w:val="nil"/>
              <w:bottom w:val="single" w:sz="4" w:space="0" w:color="000000"/>
              <w:right w:val="single" w:sz="4" w:space="0" w:color="000000"/>
            </w:tcBorders>
            <w:hideMark/>
          </w:tcPr>
          <w:p w:rsidR="004007E1" w:rsidRDefault="004007E1" w:rsidP="00C9133C">
            <w:pPr>
              <w:spacing w:before="120"/>
              <w:rPr>
                <w:rFonts w:ascii="Times New Roman" w:hAnsi="Times New Roman"/>
              </w:rPr>
            </w:pPr>
            <w:r>
              <w:rPr>
                <w:rFonts w:ascii="Times New Roman" w:hAnsi="Times New Roman"/>
              </w:rPr>
              <w:t>Не потребує</w:t>
            </w:r>
          </w:p>
        </w:tc>
      </w:tr>
      <w:tr w:rsidR="004007E1" w:rsidTr="00C9133C">
        <w:trPr>
          <w:trHeight w:val="320"/>
        </w:trPr>
        <w:tc>
          <w:tcPr>
            <w:tcW w:w="769" w:type="dxa"/>
            <w:tcBorders>
              <w:top w:val="nil"/>
              <w:left w:val="single" w:sz="4" w:space="0" w:color="000000"/>
              <w:bottom w:val="single" w:sz="4" w:space="0" w:color="000000"/>
              <w:right w:val="single" w:sz="4" w:space="0" w:color="000000"/>
            </w:tcBorders>
            <w:hideMark/>
          </w:tcPr>
          <w:p w:rsidR="004007E1" w:rsidRDefault="004007E1" w:rsidP="00C9133C">
            <w:pPr>
              <w:spacing w:before="120"/>
              <w:jc w:val="center"/>
              <w:rPr>
                <w:rFonts w:ascii="Times New Roman" w:hAnsi="Times New Roman"/>
              </w:rPr>
            </w:pPr>
            <w:r>
              <w:rPr>
                <w:rFonts w:ascii="Times New Roman" w:hAnsi="Times New Roman"/>
              </w:rPr>
              <w:t>4.6</w:t>
            </w:r>
          </w:p>
        </w:tc>
        <w:tc>
          <w:tcPr>
            <w:tcW w:w="3217" w:type="dxa"/>
            <w:gridSpan w:val="4"/>
            <w:tcBorders>
              <w:top w:val="single" w:sz="4" w:space="0" w:color="000000"/>
              <w:left w:val="single" w:sz="4" w:space="0" w:color="000000"/>
              <w:bottom w:val="single" w:sz="4" w:space="0" w:color="000000"/>
              <w:right w:val="single" w:sz="4" w:space="0" w:color="000000"/>
            </w:tcBorders>
            <w:hideMark/>
          </w:tcPr>
          <w:p w:rsidR="004007E1" w:rsidRDefault="004007E1" w:rsidP="00C9133C">
            <w:pPr>
              <w:spacing w:before="120"/>
              <w:rPr>
                <w:rFonts w:ascii="Times New Roman" w:hAnsi="Times New Roman"/>
              </w:rPr>
            </w:pPr>
            <w:r>
              <w:rPr>
                <w:rFonts w:ascii="Times New Roman" w:hAnsi="Times New Roman"/>
              </w:rPr>
              <w:t>Витрати Балансоутримувача/колишньо-го орендаря, пов’язані із укладенням охоронного договору</w:t>
            </w:r>
          </w:p>
        </w:tc>
        <w:tc>
          <w:tcPr>
            <w:tcW w:w="6646" w:type="dxa"/>
            <w:gridSpan w:val="14"/>
            <w:tcBorders>
              <w:top w:val="single" w:sz="4" w:space="0" w:color="000000"/>
              <w:left w:val="nil"/>
              <w:bottom w:val="single" w:sz="4" w:space="0" w:color="000000"/>
              <w:right w:val="single" w:sz="4" w:space="0" w:color="000000"/>
            </w:tcBorders>
            <w:hideMark/>
          </w:tcPr>
          <w:p w:rsidR="004007E1" w:rsidRDefault="004007E1" w:rsidP="00C9133C">
            <w:pPr>
              <w:spacing w:before="120"/>
              <w:rPr>
                <w:rFonts w:ascii="Times New Roman" w:hAnsi="Times New Roman"/>
              </w:rPr>
            </w:pPr>
            <w:r>
              <w:rPr>
                <w:rFonts w:ascii="Times New Roman" w:hAnsi="Times New Roman"/>
              </w:rPr>
              <w:t xml:space="preserve">Відсутні </w:t>
            </w:r>
          </w:p>
        </w:tc>
      </w:tr>
      <w:tr w:rsidR="004007E1" w:rsidTr="00C9133C">
        <w:trPr>
          <w:trHeight w:val="260"/>
        </w:trPr>
        <w:tc>
          <w:tcPr>
            <w:tcW w:w="769" w:type="dxa"/>
            <w:tcBorders>
              <w:top w:val="nil"/>
              <w:left w:val="single" w:sz="4" w:space="0" w:color="000000"/>
              <w:bottom w:val="single" w:sz="4" w:space="0" w:color="000000"/>
              <w:right w:val="single" w:sz="4" w:space="0" w:color="000000"/>
            </w:tcBorders>
            <w:hideMark/>
          </w:tcPr>
          <w:p w:rsidR="004007E1" w:rsidRDefault="004007E1" w:rsidP="00C9133C">
            <w:pPr>
              <w:spacing w:before="120"/>
              <w:jc w:val="center"/>
              <w:rPr>
                <w:rFonts w:ascii="Times New Roman" w:hAnsi="Times New Roman"/>
                <w:color w:val="000000"/>
              </w:rPr>
            </w:pPr>
            <w:r>
              <w:rPr>
                <w:rFonts w:ascii="Times New Roman" w:hAnsi="Times New Roman"/>
                <w:color w:val="000000"/>
              </w:rPr>
              <w:lastRenderedPageBreak/>
              <w:t>5</w:t>
            </w:r>
          </w:p>
        </w:tc>
        <w:tc>
          <w:tcPr>
            <w:tcW w:w="9863" w:type="dxa"/>
            <w:gridSpan w:val="18"/>
            <w:tcBorders>
              <w:top w:val="single" w:sz="4" w:space="0" w:color="000000"/>
              <w:left w:val="nil"/>
              <w:bottom w:val="single" w:sz="4" w:space="0" w:color="000000"/>
              <w:right w:val="single" w:sz="4" w:space="0" w:color="000000"/>
            </w:tcBorders>
            <w:hideMark/>
          </w:tcPr>
          <w:p w:rsidR="004007E1" w:rsidRDefault="004007E1" w:rsidP="00C9133C">
            <w:pPr>
              <w:spacing w:before="120"/>
              <w:jc w:val="center"/>
              <w:rPr>
                <w:rFonts w:ascii="Times New Roman" w:hAnsi="Times New Roman"/>
                <w:color w:val="000000"/>
              </w:rPr>
            </w:pPr>
            <w:r>
              <w:rPr>
                <w:rFonts w:ascii="Times New Roman" w:hAnsi="Times New Roman"/>
              </w:rPr>
              <w:t>Процедура, в результаті якої Майно отримано в оренду</w:t>
            </w:r>
          </w:p>
        </w:tc>
      </w:tr>
      <w:tr w:rsidR="004007E1" w:rsidTr="00C9133C">
        <w:trPr>
          <w:trHeight w:val="393"/>
        </w:trPr>
        <w:tc>
          <w:tcPr>
            <w:tcW w:w="769" w:type="dxa"/>
            <w:tcBorders>
              <w:top w:val="single" w:sz="4" w:space="0" w:color="000000"/>
              <w:left w:val="single" w:sz="4" w:space="0" w:color="000000"/>
              <w:bottom w:val="single" w:sz="4" w:space="0" w:color="auto"/>
              <w:right w:val="single" w:sz="4" w:space="0" w:color="000000"/>
            </w:tcBorders>
            <w:hideMark/>
          </w:tcPr>
          <w:p w:rsidR="004007E1" w:rsidRDefault="004007E1" w:rsidP="00C9133C">
            <w:pPr>
              <w:spacing w:before="120"/>
              <w:ind w:left="-101" w:right="-76"/>
              <w:jc w:val="center"/>
              <w:rPr>
                <w:rFonts w:ascii="Times New Roman" w:hAnsi="Times New Roman"/>
                <w:color w:val="000000"/>
              </w:rPr>
            </w:pPr>
            <w:r>
              <w:rPr>
                <w:rFonts w:ascii="Times New Roman" w:hAnsi="Times New Roman"/>
                <w:color w:val="000000"/>
              </w:rPr>
              <w:t>5.1.</w:t>
            </w:r>
          </w:p>
        </w:tc>
        <w:tc>
          <w:tcPr>
            <w:tcW w:w="9863" w:type="dxa"/>
            <w:gridSpan w:val="18"/>
            <w:tcBorders>
              <w:top w:val="nil"/>
              <w:left w:val="nil"/>
              <w:bottom w:val="single" w:sz="4" w:space="0" w:color="000000"/>
              <w:right w:val="single" w:sz="4" w:space="0" w:color="000000"/>
            </w:tcBorders>
            <w:hideMark/>
          </w:tcPr>
          <w:p w:rsidR="004007E1" w:rsidRPr="00317C6B" w:rsidRDefault="004007E1" w:rsidP="00C9133C">
            <w:pPr>
              <w:spacing w:before="120"/>
              <w:jc w:val="center"/>
              <w:rPr>
                <w:rFonts w:ascii="Times New Roman" w:hAnsi="Times New Roman"/>
                <w:color w:val="000000"/>
                <w:lang w:val="uk-UA"/>
              </w:rPr>
            </w:pPr>
            <w:r>
              <w:rPr>
                <w:rFonts w:ascii="Times New Roman" w:hAnsi="Times New Roman"/>
              </w:rPr>
              <w:t xml:space="preserve">(А) аукціон </w:t>
            </w:r>
          </w:p>
        </w:tc>
      </w:tr>
      <w:tr w:rsidR="004007E1" w:rsidTr="00C9133C">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4007E1" w:rsidRDefault="004007E1" w:rsidP="00C9133C">
            <w:pPr>
              <w:spacing w:before="120"/>
              <w:ind w:left="-101" w:right="-76"/>
              <w:jc w:val="center"/>
              <w:rPr>
                <w:rFonts w:ascii="Times New Roman" w:hAnsi="Times New Roman"/>
                <w:color w:val="000000"/>
              </w:rPr>
            </w:pPr>
            <w:r>
              <w:rPr>
                <w:rFonts w:ascii="Times New Roman" w:hAnsi="Times New Roman"/>
                <w:color w:val="000000"/>
              </w:rPr>
              <w:t>6</w:t>
            </w:r>
          </w:p>
        </w:tc>
        <w:tc>
          <w:tcPr>
            <w:tcW w:w="9863" w:type="dxa"/>
            <w:gridSpan w:val="18"/>
            <w:tcBorders>
              <w:top w:val="single" w:sz="4" w:space="0" w:color="000000"/>
              <w:left w:val="nil"/>
              <w:bottom w:val="single" w:sz="4" w:space="0" w:color="000000"/>
              <w:right w:val="single" w:sz="4" w:space="0" w:color="000000"/>
            </w:tcBorders>
            <w:hideMark/>
          </w:tcPr>
          <w:p w:rsidR="004007E1" w:rsidRPr="00317C6B" w:rsidRDefault="004007E1" w:rsidP="00C9133C">
            <w:pPr>
              <w:spacing w:before="120"/>
              <w:jc w:val="center"/>
              <w:rPr>
                <w:rFonts w:ascii="Times New Roman" w:hAnsi="Times New Roman"/>
                <w:color w:val="000000"/>
                <w:lang w:val="uk-UA"/>
              </w:rPr>
            </w:pPr>
            <w:r>
              <w:rPr>
                <w:rFonts w:ascii="Times New Roman" w:hAnsi="Times New Roman"/>
                <w:color w:val="000000"/>
              </w:rPr>
              <w:t>Вартість Майна</w:t>
            </w:r>
          </w:p>
        </w:tc>
      </w:tr>
      <w:tr w:rsidR="004007E1" w:rsidTr="000C4A9E">
        <w:trPr>
          <w:trHeight w:val="2376"/>
        </w:trPr>
        <w:tc>
          <w:tcPr>
            <w:tcW w:w="769" w:type="dxa"/>
            <w:tcBorders>
              <w:top w:val="single" w:sz="4" w:space="0" w:color="000000"/>
              <w:left w:val="single" w:sz="4" w:space="0" w:color="000000"/>
              <w:bottom w:val="single" w:sz="4" w:space="0" w:color="000000"/>
              <w:right w:val="single" w:sz="4" w:space="0" w:color="000000"/>
            </w:tcBorders>
            <w:hideMark/>
          </w:tcPr>
          <w:p w:rsidR="004007E1" w:rsidRDefault="004007E1" w:rsidP="00C9133C">
            <w:pPr>
              <w:spacing w:before="120"/>
              <w:ind w:left="-101" w:right="-76"/>
              <w:jc w:val="center"/>
              <w:rPr>
                <w:rFonts w:ascii="Times New Roman" w:hAnsi="Times New Roman"/>
                <w:color w:val="000000"/>
              </w:rPr>
            </w:pPr>
            <w:r>
              <w:rPr>
                <w:rFonts w:ascii="Times New Roman" w:hAnsi="Times New Roman"/>
                <w:color w:val="000000"/>
              </w:rPr>
              <w:t>6.1</w:t>
            </w:r>
            <w:r>
              <w:rPr>
                <w:rFonts w:ascii="Times New Roman" w:hAnsi="Times New Roman"/>
                <w:color w:val="000000"/>
              </w:rPr>
              <w:br/>
            </w:r>
          </w:p>
          <w:p w:rsidR="004007E1" w:rsidRDefault="004007E1" w:rsidP="00C9133C">
            <w:pPr>
              <w:spacing w:before="120"/>
              <w:ind w:left="-101" w:right="-76"/>
              <w:jc w:val="center"/>
              <w:rPr>
                <w:rFonts w:ascii="Times New Roman" w:hAnsi="Times New Roman"/>
                <w:color w:val="000000"/>
              </w:rPr>
            </w:pPr>
          </w:p>
        </w:tc>
        <w:tc>
          <w:tcPr>
            <w:tcW w:w="3223" w:type="dxa"/>
            <w:gridSpan w:val="5"/>
            <w:tcBorders>
              <w:top w:val="single" w:sz="4" w:space="0" w:color="000000"/>
              <w:left w:val="nil"/>
              <w:bottom w:val="single" w:sz="4" w:space="0" w:color="000000"/>
              <w:right w:val="single" w:sz="4" w:space="0" w:color="000000"/>
            </w:tcBorders>
            <w:hideMark/>
          </w:tcPr>
          <w:p w:rsidR="004007E1" w:rsidRPr="000C4A9E" w:rsidRDefault="004007E1" w:rsidP="00C9133C">
            <w:pPr>
              <w:spacing w:before="120"/>
              <w:rPr>
                <w:rFonts w:ascii="Times New Roman" w:hAnsi="Times New Roman"/>
                <w:color w:val="000000"/>
                <w:lang w:val="uk-UA"/>
              </w:rPr>
            </w:pPr>
            <w:r>
              <w:rPr>
                <w:rFonts w:ascii="Times New Roman" w:hAnsi="Times New Roman"/>
                <w:color w:val="000000"/>
              </w:rPr>
              <w:t>Ринкова (оціночна) вартість, визначена на підставі звіту про оцінку Майна (частина четверта статті 8 Закону України від 3 жовтня 2019 р. № 157-ІХ «Про оренду державного і комунального майна)</w:t>
            </w:r>
          </w:p>
        </w:tc>
        <w:tc>
          <w:tcPr>
            <w:tcW w:w="3361" w:type="dxa"/>
            <w:gridSpan w:val="7"/>
            <w:tcBorders>
              <w:top w:val="single" w:sz="4" w:space="0" w:color="000000"/>
              <w:left w:val="nil"/>
              <w:bottom w:val="single" w:sz="4" w:space="0" w:color="000000"/>
              <w:right w:val="single" w:sz="4" w:space="0" w:color="000000"/>
            </w:tcBorders>
            <w:hideMark/>
          </w:tcPr>
          <w:p w:rsidR="004007E1" w:rsidRPr="00204E66" w:rsidRDefault="004007E1" w:rsidP="00C9133C">
            <w:pPr>
              <w:spacing w:before="120"/>
              <w:rPr>
                <w:rFonts w:ascii="Times New Roman" w:hAnsi="Times New Roman"/>
                <w:b/>
                <w:color w:val="FF0000"/>
              </w:rPr>
            </w:pPr>
            <w:r>
              <w:rPr>
                <w:rFonts w:ascii="Times New Roman" w:hAnsi="Times New Roman"/>
                <w:b/>
                <w:lang w:val="uk-UA"/>
              </w:rPr>
              <w:t xml:space="preserve">496 160,00 </w:t>
            </w:r>
            <w:r>
              <w:rPr>
                <w:rFonts w:ascii="Times New Roman" w:hAnsi="Times New Roman"/>
                <w:b/>
              </w:rPr>
              <w:t xml:space="preserve"> гривень, </w:t>
            </w:r>
            <w:r w:rsidRPr="00104C59">
              <w:rPr>
                <w:rFonts w:ascii="Times New Roman" w:hAnsi="Times New Roman"/>
                <w:b/>
              </w:rPr>
              <w:t xml:space="preserve">без </w:t>
            </w:r>
            <w:r>
              <w:rPr>
                <w:rFonts w:ascii="Times New Roman" w:hAnsi="Times New Roman"/>
                <w:b/>
                <w:lang w:val="uk-UA"/>
              </w:rPr>
              <w:t xml:space="preserve">врахування </w:t>
            </w:r>
            <w:r w:rsidRPr="00104C59">
              <w:rPr>
                <w:rFonts w:ascii="Times New Roman" w:hAnsi="Times New Roman"/>
                <w:b/>
              </w:rPr>
              <w:t xml:space="preserve">податку на додану вартість </w:t>
            </w:r>
          </w:p>
        </w:tc>
        <w:tc>
          <w:tcPr>
            <w:tcW w:w="3279" w:type="dxa"/>
            <w:gridSpan w:val="6"/>
            <w:tcBorders>
              <w:top w:val="single" w:sz="4" w:space="0" w:color="000000"/>
              <w:left w:val="nil"/>
              <w:bottom w:val="single" w:sz="4" w:space="0" w:color="000000"/>
              <w:right w:val="single" w:sz="4" w:space="0" w:color="000000"/>
            </w:tcBorders>
          </w:tcPr>
          <w:p w:rsidR="004007E1" w:rsidRPr="00F9421B" w:rsidRDefault="004007E1" w:rsidP="00C9133C">
            <w:pPr>
              <w:spacing w:before="120"/>
              <w:rPr>
                <w:rFonts w:ascii="Times New Roman" w:hAnsi="Times New Roman"/>
                <w:b/>
                <w:color w:val="000000"/>
              </w:rPr>
            </w:pPr>
            <w:r>
              <w:rPr>
                <w:rFonts w:ascii="Times New Roman" w:hAnsi="Times New Roman"/>
                <w:b/>
                <w:color w:val="000000"/>
              </w:rPr>
              <w:t xml:space="preserve">Станом на </w:t>
            </w:r>
            <w:r>
              <w:rPr>
                <w:rFonts w:ascii="Times New Roman" w:hAnsi="Times New Roman"/>
                <w:b/>
                <w:color w:val="000000"/>
                <w:lang w:val="uk-UA"/>
              </w:rPr>
              <w:t>31</w:t>
            </w:r>
            <w:r>
              <w:rPr>
                <w:rFonts w:ascii="Times New Roman" w:hAnsi="Times New Roman"/>
                <w:b/>
                <w:color w:val="000000"/>
              </w:rPr>
              <w:t>.05.2021 р.</w:t>
            </w:r>
          </w:p>
        </w:tc>
      </w:tr>
      <w:tr w:rsidR="004007E1" w:rsidTr="00C9133C">
        <w:trPr>
          <w:trHeight w:val="320"/>
        </w:trPr>
        <w:tc>
          <w:tcPr>
            <w:tcW w:w="769" w:type="dxa"/>
            <w:tcBorders>
              <w:top w:val="single" w:sz="4" w:space="0" w:color="000000"/>
              <w:left w:val="single" w:sz="4" w:space="0" w:color="000000"/>
              <w:bottom w:val="single" w:sz="4" w:space="0" w:color="000000"/>
              <w:right w:val="single" w:sz="4" w:space="0" w:color="000000"/>
            </w:tcBorders>
          </w:tcPr>
          <w:p w:rsidR="004007E1" w:rsidRDefault="004007E1" w:rsidP="00C9133C">
            <w:pPr>
              <w:spacing w:before="120"/>
              <w:ind w:left="-101" w:right="-76"/>
              <w:jc w:val="center"/>
              <w:rPr>
                <w:rFonts w:ascii="Times New Roman" w:hAnsi="Times New Roman"/>
                <w:color w:val="000000"/>
              </w:rPr>
            </w:pPr>
            <w:r>
              <w:rPr>
                <w:rFonts w:ascii="Times New Roman" w:hAnsi="Times New Roman"/>
                <w:color w:val="000000"/>
              </w:rPr>
              <w:t>6.1.1</w:t>
            </w:r>
          </w:p>
        </w:tc>
        <w:tc>
          <w:tcPr>
            <w:tcW w:w="3223" w:type="dxa"/>
            <w:gridSpan w:val="5"/>
            <w:tcBorders>
              <w:top w:val="single" w:sz="4" w:space="0" w:color="000000"/>
              <w:left w:val="nil"/>
              <w:bottom w:val="single" w:sz="4" w:space="0" w:color="000000"/>
              <w:right w:val="single" w:sz="4" w:space="0" w:color="000000"/>
            </w:tcBorders>
          </w:tcPr>
          <w:p w:rsidR="004007E1" w:rsidRDefault="004007E1" w:rsidP="00C9133C">
            <w:pPr>
              <w:spacing w:before="120"/>
              <w:rPr>
                <w:rFonts w:ascii="Times New Roman" w:hAnsi="Times New Roman"/>
                <w:color w:val="000000"/>
              </w:rPr>
            </w:pPr>
            <w:r>
              <w:rPr>
                <w:rFonts w:ascii="Times New Roman" w:hAnsi="Times New Roman"/>
                <w:color w:val="000000"/>
              </w:rPr>
              <w:t>Оцінювач ФОП Монянчин Володимир Іванович</w:t>
            </w:r>
          </w:p>
        </w:tc>
        <w:tc>
          <w:tcPr>
            <w:tcW w:w="3361" w:type="dxa"/>
            <w:gridSpan w:val="7"/>
            <w:tcBorders>
              <w:top w:val="single" w:sz="4" w:space="0" w:color="000000"/>
              <w:left w:val="nil"/>
              <w:bottom w:val="single" w:sz="4" w:space="0" w:color="000000"/>
              <w:right w:val="single" w:sz="4" w:space="0" w:color="000000"/>
            </w:tcBorders>
          </w:tcPr>
          <w:p w:rsidR="004007E1" w:rsidRDefault="004007E1" w:rsidP="00C9133C">
            <w:pPr>
              <w:spacing w:before="120"/>
              <w:rPr>
                <w:rFonts w:ascii="Times New Roman" w:hAnsi="Times New Roman"/>
                <w:b/>
              </w:rPr>
            </w:pPr>
          </w:p>
        </w:tc>
        <w:tc>
          <w:tcPr>
            <w:tcW w:w="3279" w:type="dxa"/>
            <w:gridSpan w:val="6"/>
            <w:tcBorders>
              <w:top w:val="single" w:sz="4" w:space="0" w:color="000000"/>
              <w:left w:val="nil"/>
              <w:bottom w:val="single" w:sz="4" w:space="0" w:color="000000"/>
              <w:right w:val="single" w:sz="4" w:space="0" w:color="000000"/>
            </w:tcBorders>
          </w:tcPr>
          <w:p w:rsidR="004007E1" w:rsidRPr="00463A15" w:rsidRDefault="004007E1" w:rsidP="00C9133C">
            <w:pPr>
              <w:spacing w:before="120"/>
              <w:rPr>
                <w:rFonts w:ascii="Times New Roman" w:hAnsi="Times New Roman"/>
                <w:b/>
                <w:color w:val="000000"/>
                <w:lang w:val="uk-UA"/>
              </w:rPr>
            </w:pPr>
            <w:r>
              <w:rPr>
                <w:rFonts w:ascii="Times New Roman" w:hAnsi="Times New Roman"/>
                <w:b/>
                <w:color w:val="000000"/>
                <w:lang w:val="uk-UA"/>
              </w:rPr>
              <w:t>31</w:t>
            </w:r>
            <w:r>
              <w:rPr>
                <w:rFonts w:ascii="Times New Roman" w:hAnsi="Times New Roman"/>
                <w:b/>
                <w:color w:val="000000"/>
              </w:rPr>
              <w:t>.05.2021 р.</w:t>
            </w:r>
          </w:p>
        </w:tc>
      </w:tr>
      <w:tr w:rsidR="004007E1" w:rsidTr="00C9133C">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4007E1" w:rsidRDefault="004007E1" w:rsidP="00C9133C">
            <w:pPr>
              <w:spacing w:before="120"/>
              <w:ind w:left="-73" w:right="-34"/>
              <w:jc w:val="center"/>
              <w:rPr>
                <w:rFonts w:ascii="Times New Roman" w:hAnsi="Times New Roman"/>
                <w:color w:val="000000"/>
              </w:rPr>
            </w:pPr>
            <w:r>
              <w:rPr>
                <w:rFonts w:ascii="Times New Roman" w:hAnsi="Times New Roman"/>
                <w:color w:val="000000"/>
              </w:rPr>
              <w:t>6.2</w:t>
            </w:r>
          </w:p>
        </w:tc>
        <w:tc>
          <w:tcPr>
            <w:tcW w:w="9863" w:type="dxa"/>
            <w:gridSpan w:val="18"/>
            <w:tcBorders>
              <w:top w:val="single" w:sz="4" w:space="0" w:color="000000"/>
              <w:left w:val="nil"/>
              <w:bottom w:val="single" w:sz="4" w:space="0" w:color="000000"/>
              <w:right w:val="single" w:sz="4" w:space="0" w:color="000000"/>
            </w:tcBorders>
            <w:hideMark/>
          </w:tcPr>
          <w:p w:rsidR="004007E1" w:rsidRPr="00317C6B" w:rsidRDefault="004007E1" w:rsidP="00C9133C">
            <w:pPr>
              <w:spacing w:before="120"/>
              <w:jc w:val="center"/>
              <w:rPr>
                <w:rFonts w:ascii="Times New Roman" w:hAnsi="Times New Roman"/>
                <w:color w:val="000000"/>
                <w:lang w:val="uk-UA"/>
              </w:rPr>
            </w:pPr>
            <w:r>
              <w:rPr>
                <w:rFonts w:ascii="Times New Roman" w:hAnsi="Times New Roman"/>
                <w:color w:val="000000"/>
              </w:rPr>
              <w:t>Страхова вартість</w:t>
            </w:r>
          </w:p>
        </w:tc>
      </w:tr>
      <w:tr w:rsidR="004007E1" w:rsidTr="00C9133C">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4007E1" w:rsidRDefault="004007E1" w:rsidP="00C9133C">
            <w:pPr>
              <w:spacing w:before="120"/>
              <w:ind w:left="-73" w:right="-34"/>
              <w:jc w:val="center"/>
              <w:rPr>
                <w:rFonts w:ascii="Times New Roman" w:hAnsi="Times New Roman"/>
                <w:color w:val="000000"/>
              </w:rPr>
            </w:pPr>
            <w:r>
              <w:rPr>
                <w:rFonts w:ascii="Times New Roman" w:hAnsi="Times New Roman"/>
                <w:color w:val="000000"/>
              </w:rPr>
              <w:t>6.2.1</w:t>
            </w:r>
            <w:r>
              <w:rPr>
                <w:rFonts w:ascii="Times New Roman" w:hAnsi="Times New Roman"/>
                <w:color w:val="000000"/>
              </w:rPr>
              <w:br/>
            </w:r>
          </w:p>
        </w:tc>
        <w:tc>
          <w:tcPr>
            <w:tcW w:w="3223" w:type="dxa"/>
            <w:gridSpan w:val="5"/>
            <w:tcBorders>
              <w:top w:val="single" w:sz="4" w:space="0" w:color="000000"/>
              <w:left w:val="nil"/>
              <w:bottom w:val="single" w:sz="4" w:space="0" w:color="000000"/>
              <w:right w:val="single" w:sz="4" w:space="0" w:color="000000"/>
            </w:tcBorders>
            <w:hideMark/>
          </w:tcPr>
          <w:p w:rsidR="004007E1" w:rsidRDefault="004007E1" w:rsidP="00C9133C">
            <w:pPr>
              <w:spacing w:before="120"/>
              <w:rPr>
                <w:rFonts w:ascii="Times New Roman" w:hAnsi="Times New Roman"/>
                <w:color w:val="000000"/>
              </w:rPr>
            </w:pPr>
            <w:r>
              <w:rPr>
                <w:rFonts w:ascii="Times New Roman" w:hAnsi="Times New Roman"/>
                <w:color w:val="000000"/>
              </w:rPr>
              <w:t>Сума, яка дорівнює визначеній у пункті 6.1 Умов</w:t>
            </w:r>
          </w:p>
        </w:tc>
        <w:tc>
          <w:tcPr>
            <w:tcW w:w="6640" w:type="dxa"/>
            <w:gridSpan w:val="13"/>
            <w:tcBorders>
              <w:top w:val="single" w:sz="4" w:space="0" w:color="000000"/>
              <w:left w:val="nil"/>
              <w:bottom w:val="single" w:sz="4" w:space="0" w:color="000000"/>
              <w:right w:val="single" w:sz="4" w:space="0" w:color="000000"/>
            </w:tcBorders>
            <w:hideMark/>
          </w:tcPr>
          <w:p w:rsidR="004007E1" w:rsidRPr="00204E66" w:rsidRDefault="004007E1" w:rsidP="00C9133C">
            <w:pPr>
              <w:spacing w:before="120"/>
              <w:rPr>
                <w:rFonts w:ascii="Times New Roman" w:hAnsi="Times New Roman"/>
                <w:b/>
                <w:color w:val="FF0000"/>
              </w:rPr>
            </w:pPr>
            <w:r w:rsidRPr="00463A15">
              <w:rPr>
                <w:rFonts w:ascii="Times New Roman" w:hAnsi="Times New Roman"/>
                <w:b/>
                <w:lang w:val="uk-UA"/>
              </w:rPr>
              <w:t>496 160,00  гривень, без врахування податку на додану вартість</w:t>
            </w:r>
          </w:p>
        </w:tc>
      </w:tr>
      <w:tr w:rsidR="004007E1" w:rsidTr="00C9133C">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4007E1" w:rsidRDefault="004007E1" w:rsidP="00C9133C">
            <w:pPr>
              <w:spacing w:before="120"/>
              <w:ind w:left="-73" w:right="-62"/>
              <w:jc w:val="center"/>
              <w:rPr>
                <w:rFonts w:ascii="Times New Roman" w:hAnsi="Times New Roman"/>
                <w:color w:val="000000"/>
              </w:rPr>
            </w:pPr>
            <w:r>
              <w:rPr>
                <w:rFonts w:ascii="Times New Roman" w:hAnsi="Times New Roman"/>
                <w:color w:val="000000"/>
              </w:rPr>
              <w:t>6.3</w:t>
            </w:r>
          </w:p>
        </w:tc>
        <w:tc>
          <w:tcPr>
            <w:tcW w:w="3223" w:type="dxa"/>
            <w:gridSpan w:val="5"/>
            <w:tcBorders>
              <w:top w:val="single" w:sz="4" w:space="0" w:color="000000"/>
              <w:left w:val="nil"/>
              <w:bottom w:val="single" w:sz="4" w:space="0" w:color="000000"/>
              <w:right w:val="single" w:sz="4" w:space="0" w:color="000000"/>
            </w:tcBorders>
            <w:hideMark/>
          </w:tcPr>
          <w:p w:rsidR="004007E1" w:rsidRPr="00361429" w:rsidRDefault="004007E1" w:rsidP="00C9133C">
            <w:pPr>
              <w:spacing w:before="120"/>
              <w:rPr>
                <w:rFonts w:ascii="Times New Roman" w:hAnsi="Times New Roman"/>
                <w:color w:val="000000"/>
              </w:rPr>
            </w:pPr>
            <w:r>
              <w:rPr>
                <w:rFonts w:ascii="Times New Roman" w:hAnsi="Times New Roman"/>
                <w:color w:val="000000"/>
              </w:rPr>
              <w:t>Витрати Балансоутримувача, пов’язані із проведенням оцінки Майна</w:t>
            </w:r>
          </w:p>
        </w:tc>
        <w:tc>
          <w:tcPr>
            <w:tcW w:w="6640" w:type="dxa"/>
            <w:gridSpan w:val="13"/>
            <w:tcBorders>
              <w:top w:val="single" w:sz="4" w:space="0" w:color="000000"/>
              <w:left w:val="nil"/>
              <w:bottom w:val="single" w:sz="4" w:space="0" w:color="000000"/>
              <w:right w:val="single" w:sz="4" w:space="0" w:color="000000"/>
            </w:tcBorders>
            <w:hideMark/>
          </w:tcPr>
          <w:p w:rsidR="004007E1" w:rsidRPr="00CF58ED" w:rsidRDefault="004007E1" w:rsidP="00C9133C">
            <w:pPr>
              <w:spacing w:before="120"/>
              <w:rPr>
                <w:rFonts w:ascii="Times New Roman" w:hAnsi="Times New Roman" w:cs="Times New Roman"/>
                <w:b/>
                <w:color w:val="000000"/>
              </w:rPr>
            </w:pPr>
            <w:r w:rsidRPr="00CF58ED">
              <w:rPr>
                <w:rFonts w:ascii="Times New Roman" w:eastAsia="Times New Roman" w:hAnsi="Times New Roman" w:cs="Times New Roman"/>
                <w:b/>
                <w:bCs/>
              </w:rPr>
              <w:t xml:space="preserve">Витрати пов’язані із проведенням </w:t>
            </w:r>
            <w:r w:rsidRPr="00CF58ED">
              <w:rPr>
                <w:rFonts w:ascii="Times New Roman" w:eastAsia="Times New Roman" w:hAnsi="Times New Roman" w:cs="Times New Roman"/>
                <w:b/>
                <w:bCs/>
                <w:lang w:val="uk-UA"/>
              </w:rPr>
              <w:t xml:space="preserve">експертної  </w:t>
            </w:r>
            <w:r w:rsidRPr="00CF58ED">
              <w:rPr>
                <w:rFonts w:ascii="Times New Roman" w:eastAsia="Times New Roman" w:hAnsi="Times New Roman" w:cs="Times New Roman"/>
                <w:b/>
                <w:bCs/>
              </w:rPr>
              <w:t xml:space="preserve">оцінки </w:t>
            </w:r>
            <w:r w:rsidRPr="00CF58ED">
              <w:rPr>
                <w:rFonts w:ascii="Times New Roman" w:eastAsia="Times New Roman" w:hAnsi="Times New Roman" w:cs="Times New Roman"/>
                <w:b/>
                <w:bCs/>
                <w:lang w:val="uk-UA"/>
              </w:rPr>
              <w:t>вартості об’єкта оренди відшкодовує переможець аукціону в сумі 2100,00 грн. (дві тисячі сто гривень 00 копійок)</w:t>
            </w:r>
          </w:p>
        </w:tc>
      </w:tr>
      <w:tr w:rsidR="004007E1" w:rsidTr="00C9133C">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4007E1" w:rsidRDefault="004007E1" w:rsidP="00C9133C">
            <w:pPr>
              <w:spacing w:before="120"/>
              <w:ind w:left="-73" w:right="-62"/>
              <w:jc w:val="center"/>
              <w:rPr>
                <w:rFonts w:ascii="Times New Roman" w:hAnsi="Times New Roman"/>
                <w:color w:val="000000"/>
              </w:rPr>
            </w:pPr>
            <w:r>
              <w:rPr>
                <w:rFonts w:ascii="Times New Roman" w:hAnsi="Times New Roman"/>
                <w:color w:val="000000"/>
              </w:rPr>
              <w:t>7</w:t>
            </w:r>
          </w:p>
        </w:tc>
        <w:tc>
          <w:tcPr>
            <w:tcW w:w="9863" w:type="dxa"/>
            <w:gridSpan w:val="18"/>
            <w:tcBorders>
              <w:top w:val="single" w:sz="4" w:space="0" w:color="000000"/>
              <w:left w:val="nil"/>
              <w:bottom w:val="single" w:sz="4" w:space="0" w:color="000000"/>
              <w:right w:val="single" w:sz="4" w:space="0" w:color="000000"/>
            </w:tcBorders>
            <w:hideMark/>
          </w:tcPr>
          <w:p w:rsidR="004007E1" w:rsidRPr="00317C6B" w:rsidRDefault="004007E1" w:rsidP="00C9133C">
            <w:pPr>
              <w:spacing w:before="120"/>
              <w:jc w:val="center"/>
              <w:rPr>
                <w:rFonts w:ascii="Times New Roman" w:hAnsi="Times New Roman"/>
                <w:color w:val="000000"/>
                <w:lang w:val="uk-UA"/>
              </w:rPr>
            </w:pPr>
            <w:r>
              <w:rPr>
                <w:rFonts w:ascii="Times New Roman" w:hAnsi="Times New Roman"/>
                <w:color w:val="000000"/>
              </w:rPr>
              <w:t>Цільове призначення Майна</w:t>
            </w:r>
          </w:p>
        </w:tc>
      </w:tr>
      <w:tr w:rsidR="004007E1" w:rsidRPr="00CF58ED" w:rsidTr="00C9133C">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4007E1" w:rsidRDefault="004007E1" w:rsidP="00791FC3">
            <w:pPr>
              <w:jc w:val="center"/>
              <w:rPr>
                <w:rFonts w:ascii="Times New Roman" w:hAnsi="Times New Roman"/>
                <w:color w:val="000000"/>
              </w:rPr>
            </w:pPr>
            <w:r>
              <w:rPr>
                <w:rFonts w:ascii="Times New Roman" w:hAnsi="Times New Roman"/>
                <w:color w:val="000000"/>
              </w:rPr>
              <w:t>7.1</w:t>
            </w:r>
            <w:r>
              <w:rPr>
                <w:rFonts w:ascii="Times New Roman" w:hAnsi="Times New Roman"/>
                <w:color w:val="000000"/>
              </w:rPr>
              <w:br/>
            </w:r>
          </w:p>
        </w:tc>
        <w:tc>
          <w:tcPr>
            <w:tcW w:w="9863" w:type="dxa"/>
            <w:gridSpan w:val="18"/>
            <w:tcBorders>
              <w:top w:val="single" w:sz="4" w:space="0" w:color="000000"/>
              <w:left w:val="nil"/>
              <w:bottom w:val="single" w:sz="4" w:space="0" w:color="000000"/>
              <w:right w:val="single" w:sz="4" w:space="0" w:color="000000"/>
            </w:tcBorders>
            <w:hideMark/>
          </w:tcPr>
          <w:p w:rsidR="004007E1" w:rsidRDefault="004007E1" w:rsidP="00C9133C">
            <w:pPr>
              <w:jc w:val="center"/>
              <w:rPr>
                <w:rFonts w:ascii="Times New Roman" w:hAnsi="Times New Roman"/>
                <w:color w:val="000000"/>
              </w:rPr>
            </w:pPr>
            <w:r>
              <w:rPr>
                <w:rFonts w:ascii="Times New Roman" w:hAnsi="Times New Roman"/>
                <w:color w:val="000000"/>
              </w:rPr>
              <w:t xml:space="preserve">Для розміщення відповідного закладу або для провадження діяльності із збереженням відповідного профілю діяльності* (зазначається тип закладу або профіль, за яким може бути використано Майно) </w:t>
            </w:r>
            <w:r w:rsidRPr="000668CD">
              <w:rPr>
                <w:rFonts w:ascii="Times New Roman" w:hAnsi="Times New Roman"/>
                <w:color w:val="000000"/>
              </w:rPr>
              <w:t xml:space="preserve">для </w:t>
            </w:r>
            <w:r>
              <w:rPr>
                <w:rFonts w:ascii="Times New Roman" w:hAnsi="Times New Roman"/>
                <w:color w:val="000000"/>
                <w:lang w:val="uk-UA"/>
              </w:rPr>
              <w:t>р</w:t>
            </w:r>
            <w:r w:rsidRPr="00CF58ED">
              <w:rPr>
                <w:rFonts w:ascii="Times New Roman" w:hAnsi="Times New Roman"/>
                <w:color w:val="000000"/>
              </w:rPr>
              <w:t xml:space="preserve">озміщення аптеки, що реалізовує готові ліки </w:t>
            </w:r>
          </w:p>
          <w:p w:rsidR="004007E1" w:rsidRDefault="004007E1" w:rsidP="00C9133C">
            <w:pPr>
              <w:jc w:val="center"/>
              <w:rPr>
                <w:rFonts w:ascii="Times New Roman" w:hAnsi="Times New Roman"/>
                <w:color w:val="000000"/>
              </w:rPr>
            </w:pPr>
            <w:r>
              <w:rPr>
                <w:rFonts w:ascii="Times New Roman" w:hAnsi="Times New Roman"/>
                <w:color w:val="000000"/>
              </w:rPr>
              <w:t>(*використовується, якщо Майно передано в оренду на аукціоні, але об’єктом оренди є майно, передбачене пунктом 29 Порядку, крім випадків, передбачених підпунктом 7.1.1 або 7.1.2)</w:t>
            </w:r>
          </w:p>
        </w:tc>
      </w:tr>
      <w:tr w:rsidR="004007E1" w:rsidTr="00C9133C">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4007E1" w:rsidRDefault="004007E1" w:rsidP="00C9133C">
            <w:pPr>
              <w:spacing w:before="120"/>
              <w:jc w:val="center"/>
              <w:rPr>
                <w:rFonts w:ascii="Times New Roman" w:hAnsi="Times New Roman"/>
                <w:color w:val="000000"/>
              </w:rPr>
            </w:pPr>
            <w:r>
              <w:rPr>
                <w:rFonts w:ascii="Times New Roman" w:hAnsi="Times New Roman"/>
                <w:color w:val="000000"/>
              </w:rPr>
              <w:t>8</w:t>
            </w:r>
          </w:p>
        </w:tc>
        <w:tc>
          <w:tcPr>
            <w:tcW w:w="3223" w:type="dxa"/>
            <w:gridSpan w:val="5"/>
            <w:tcBorders>
              <w:top w:val="single" w:sz="4" w:space="0" w:color="000000"/>
              <w:left w:val="nil"/>
              <w:bottom w:val="single" w:sz="4" w:space="0" w:color="000000"/>
              <w:right w:val="single" w:sz="4" w:space="0" w:color="000000"/>
            </w:tcBorders>
          </w:tcPr>
          <w:p w:rsidR="004007E1" w:rsidRDefault="004007E1" w:rsidP="00C9133C">
            <w:pPr>
              <w:spacing w:before="120"/>
              <w:rPr>
                <w:rFonts w:ascii="Times New Roman" w:hAnsi="Times New Roman"/>
                <w:color w:val="000000"/>
              </w:rPr>
            </w:pPr>
            <w:r>
              <w:rPr>
                <w:rFonts w:ascii="Times New Roman" w:hAnsi="Times New Roman"/>
                <w:color w:val="000000"/>
              </w:rPr>
              <w:t xml:space="preserve">Графік використання </w:t>
            </w:r>
          </w:p>
        </w:tc>
        <w:tc>
          <w:tcPr>
            <w:tcW w:w="6640" w:type="dxa"/>
            <w:gridSpan w:val="13"/>
            <w:tcBorders>
              <w:top w:val="single" w:sz="4" w:space="0" w:color="000000"/>
              <w:left w:val="nil"/>
              <w:bottom w:val="single" w:sz="4" w:space="0" w:color="000000"/>
              <w:right w:val="single" w:sz="4" w:space="0" w:color="000000"/>
            </w:tcBorders>
          </w:tcPr>
          <w:p w:rsidR="004007E1" w:rsidRDefault="004007E1" w:rsidP="00C9133C">
            <w:pPr>
              <w:spacing w:before="120"/>
              <w:rPr>
                <w:rFonts w:ascii="Times New Roman" w:hAnsi="Times New Roman"/>
                <w:color w:val="000000"/>
              </w:rPr>
            </w:pPr>
            <w:r>
              <w:rPr>
                <w:rFonts w:ascii="Times New Roman" w:hAnsi="Times New Roman"/>
                <w:color w:val="000000"/>
              </w:rPr>
              <w:t>Постійна оренда</w:t>
            </w:r>
          </w:p>
        </w:tc>
      </w:tr>
      <w:tr w:rsidR="004007E1" w:rsidTr="00C9133C">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4007E1" w:rsidRDefault="004007E1" w:rsidP="00C9133C">
            <w:pPr>
              <w:spacing w:before="120"/>
              <w:jc w:val="center"/>
              <w:rPr>
                <w:rFonts w:ascii="Times New Roman" w:hAnsi="Times New Roman"/>
                <w:color w:val="000000"/>
              </w:rPr>
            </w:pPr>
            <w:r>
              <w:rPr>
                <w:rFonts w:ascii="Times New Roman" w:hAnsi="Times New Roman"/>
                <w:color w:val="000000"/>
              </w:rPr>
              <w:t>9</w:t>
            </w:r>
          </w:p>
        </w:tc>
        <w:tc>
          <w:tcPr>
            <w:tcW w:w="9863" w:type="dxa"/>
            <w:gridSpan w:val="18"/>
            <w:tcBorders>
              <w:top w:val="single" w:sz="4" w:space="0" w:color="000000"/>
              <w:left w:val="nil"/>
              <w:bottom w:val="single" w:sz="4" w:space="0" w:color="000000"/>
              <w:right w:val="single" w:sz="4" w:space="0" w:color="000000"/>
            </w:tcBorders>
            <w:hideMark/>
          </w:tcPr>
          <w:p w:rsidR="004007E1" w:rsidRPr="00317C6B" w:rsidRDefault="004007E1" w:rsidP="00C9133C">
            <w:pPr>
              <w:spacing w:before="120"/>
              <w:jc w:val="center"/>
              <w:rPr>
                <w:rFonts w:ascii="Times New Roman" w:hAnsi="Times New Roman"/>
                <w:color w:val="000000"/>
              </w:rPr>
            </w:pPr>
            <w:r>
              <w:rPr>
                <w:rFonts w:ascii="Times New Roman" w:hAnsi="Times New Roman"/>
                <w:color w:val="000000"/>
              </w:rPr>
              <w:t xml:space="preserve">Орендна плата та інші платежі </w:t>
            </w:r>
            <w:r w:rsidRPr="00361429">
              <w:rPr>
                <w:rFonts w:ascii="Times New Roman" w:hAnsi="Times New Roman"/>
                <w:b/>
              </w:rPr>
              <w:t>(визначається за результатами аукціону)</w:t>
            </w:r>
          </w:p>
        </w:tc>
      </w:tr>
      <w:tr w:rsidR="004007E1" w:rsidRPr="00226830" w:rsidTr="00C9133C">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4007E1" w:rsidRPr="00226830" w:rsidRDefault="004007E1" w:rsidP="00C9133C">
            <w:pPr>
              <w:spacing w:before="120"/>
              <w:jc w:val="center"/>
              <w:rPr>
                <w:rFonts w:ascii="Times New Roman" w:hAnsi="Times New Roman"/>
              </w:rPr>
            </w:pPr>
            <w:r w:rsidRPr="00226830">
              <w:rPr>
                <w:rFonts w:ascii="Times New Roman" w:hAnsi="Times New Roman"/>
              </w:rPr>
              <w:t>9.1</w:t>
            </w:r>
            <w:r w:rsidRPr="00226830">
              <w:rPr>
                <w:rFonts w:ascii="Times New Roman" w:hAnsi="Times New Roman"/>
              </w:rPr>
              <w:br/>
            </w:r>
          </w:p>
        </w:tc>
        <w:tc>
          <w:tcPr>
            <w:tcW w:w="3223" w:type="dxa"/>
            <w:gridSpan w:val="5"/>
            <w:tcBorders>
              <w:top w:val="single" w:sz="4" w:space="0" w:color="000000"/>
              <w:left w:val="nil"/>
              <w:bottom w:val="single" w:sz="4" w:space="0" w:color="000000"/>
              <w:right w:val="single" w:sz="4" w:space="0" w:color="000000"/>
            </w:tcBorders>
            <w:hideMark/>
          </w:tcPr>
          <w:p w:rsidR="004007E1" w:rsidRPr="00226830" w:rsidRDefault="004007E1" w:rsidP="00C9133C">
            <w:pPr>
              <w:spacing w:before="120"/>
              <w:rPr>
                <w:rFonts w:ascii="Times New Roman" w:hAnsi="Times New Roman"/>
              </w:rPr>
            </w:pPr>
            <w:r w:rsidRPr="00226830">
              <w:rPr>
                <w:rFonts w:ascii="Times New Roman" w:hAnsi="Times New Roman"/>
              </w:rPr>
              <w:t>Місячна орендна плата, визначена за результатами проведення аукціону</w:t>
            </w:r>
          </w:p>
        </w:tc>
        <w:tc>
          <w:tcPr>
            <w:tcW w:w="3361" w:type="dxa"/>
            <w:gridSpan w:val="7"/>
            <w:tcBorders>
              <w:top w:val="single" w:sz="4" w:space="0" w:color="000000"/>
              <w:left w:val="nil"/>
              <w:bottom w:val="single" w:sz="4" w:space="0" w:color="000000"/>
              <w:right w:val="single" w:sz="4" w:space="0" w:color="000000"/>
            </w:tcBorders>
            <w:hideMark/>
          </w:tcPr>
          <w:p w:rsidR="004007E1" w:rsidRPr="00226830" w:rsidRDefault="004007E1" w:rsidP="00C9133C">
            <w:pPr>
              <w:spacing w:before="120"/>
              <w:rPr>
                <w:rFonts w:ascii="Times New Roman" w:hAnsi="Times New Roman"/>
              </w:rPr>
            </w:pPr>
            <w:r w:rsidRPr="00226830">
              <w:rPr>
                <w:rFonts w:ascii="Times New Roman" w:hAnsi="Times New Roman"/>
              </w:rPr>
              <w:t>сума, гривень, без податку на додану вартість ___________,</w:t>
            </w:r>
          </w:p>
          <w:p w:rsidR="004007E1" w:rsidRPr="00226830" w:rsidRDefault="004007E1" w:rsidP="00C9133C">
            <w:pPr>
              <w:spacing w:before="120"/>
              <w:rPr>
                <w:rFonts w:ascii="Times New Roman" w:hAnsi="Times New Roman"/>
              </w:rPr>
            </w:pPr>
            <w:r w:rsidRPr="00226830">
              <w:rPr>
                <w:rFonts w:ascii="Times New Roman" w:hAnsi="Times New Roman"/>
              </w:rPr>
              <w:t>податок на додану вартість _________________________,</w:t>
            </w:r>
          </w:p>
          <w:p w:rsidR="004007E1" w:rsidRPr="00226830" w:rsidRDefault="004007E1" w:rsidP="00C9133C">
            <w:pPr>
              <w:spacing w:before="120"/>
              <w:rPr>
                <w:rFonts w:ascii="Times New Roman" w:hAnsi="Times New Roman"/>
              </w:rPr>
            </w:pPr>
            <w:r w:rsidRPr="00226830">
              <w:rPr>
                <w:rFonts w:ascii="Times New Roman" w:hAnsi="Times New Roman"/>
              </w:rPr>
              <w:t>загальна сума з податком на додану вартість ___________</w:t>
            </w:r>
          </w:p>
        </w:tc>
        <w:tc>
          <w:tcPr>
            <w:tcW w:w="3279" w:type="dxa"/>
            <w:gridSpan w:val="6"/>
            <w:tcBorders>
              <w:top w:val="single" w:sz="4" w:space="0" w:color="000000"/>
              <w:left w:val="nil"/>
              <w:bottom w:val="single" w:sz="4" w:space="0" w:color="000000"/>
              <w:right w:val="single" w:sz="4" w:space="0" w:color="000000"/>
            </w:tcBorders>
            <w:hideMark/>
          </w:tcPr>
          <w:p w:rsidR="004007E1" w:rsidRPr="00226830" w:rsidRDefault="004007E1" w:rsidP="00C9133C">
            <w:pPr>
              <w:spacing w:before="120"/>
              <w:rPr>
                <w:rFonts w:ascii="Times New Roman" w:hAnsi="Times New Roman"/>
              </w:rPr>
            </w:pPr>
            <w:r w:rsidRPr="00226830">
              <w:rPr>
                <w:rFonts w:ascii="Times New Roman" w:hAnsi="Times New Roman"/>
              </w:rPr>
              <w:t>дата і реквізити протоколу електронного аукціону ________________</w:t>
            </w:r>
          </w:p>
        </w:tc>
      </w:tr>
      <w:tr w:rsidR="004007E1" w:rsidRPr="00226830" w:rsidTr="00C9133C">
        <w:trPr>
          <w:trHeight w:val="320"/>
        </w:trPr>
        <w:tc>
          <w:tcPr>
            <w:tcW w:w="769" w:type="dxa"/>
            <w:tcBorders>
              <w:top w:val="single" w:sz="4" w:space="0" w:color="000000"/>
              <w:left w:val="single" w:sz="4" w:space="0" w:color="000000"/>
              <w:bottom w:val="single" w:sz="4" w:space="0" w:color="000000"/>
              <w:right w:val="single" w:sz="4" w:space="0" w:color="000000"/>
            </w:tcBorders>
          </w:tcPr>
          <w:p w:rsidR="004007E1" w:rsidRPr="000716A4" w:rsidRDefault="004007E1" w:rsidP="00C9133C">
            <w:pPr>
              <w:spacing w:before="120"/>
              <w:jc w:val="center"/>
              <w:rPr>
                <w:rFonts w:ascii="Times New Roman" w:hAnsi="Times New Roman"/>
                <w:lang w:val="uk-UA"/>
              </w:rPr>
            </w:pPr>
            <w:r>
              <w:rPr>
                <w:rFonts w:ascii="Times New Roman" w:hAnsi="Times New Roman"/>
                <w:lang w:val="uk-UA"/>
              </w:rPr>
              <w:t>9.2</w:t>
            </w:r>
          </w:p>
        </w:tc>
        <w:tc>
          <w:tcPr>
            <w:tcW w:w="3223" w:type="dxa"/>
            <w:gridSpan w:val="5"/>
            <w:tcBorders>
              <w:top w:val="single" w:sz="4" w:space="0" w:color="000000"/>
              <w:left w:val="nil"/>
              <w:bottom w:val="single" w:sz="4" w:space="0" w:color="000000"/>
              <w:right w:val="single" w:sz="4" w:space="0" w:color="000000"/>
            </w:tcBorders>
          </w:tcPr>
          <w:p w:rsidR="004007E1" w:rsidRPr="000716A4" w:rsidRDefault="004007E1" w:rsidP="00C9133C">
            <w:pPr>
              <w:spacing w:before="120"/>
              <w:rPr>
                <w:rFonts w:ascii="Times New Roman" w:hAnsi="Times New Roman"/>
                <w:color w:val="000000"/>
                <w:lang w:val="uk-UA"/>
              </w:rPr>
            </w:pPr>
            <w:r>
              <w:rPr>
                <w:rFonts w:ascii="Times New Roman" w:hAnsi="Times New Roman"/>
                <w:color w:val="000000"/>
              </w:rPr>
              <w:t xml:space="preserve">Витрати на утримання орендованого Майна та надання комунальних послуг </w:t>
            </w:r>
            <w:r>
              <w:rPr>
                <w:rFonts w:ascii="Times New Roman" w:hAnsi="Times New Roman"/>
                <w:color w:val="000000"/>
              </w:rPr>
              <w:lastRenderedPageBreak/>
              <w:t>Орендарю</w:t>
            </w:r>
          </w:p>
        </w:tc>
        <w:tc>
          <w:tcPr>
            <w:tcW w:w="6640" w:type="dxa"/>
            <w:gridSpan w:val="13"/>
            <w:tcBorders>
              <w:top w:val="single" w:sz="4" w:space="0" w:color="000000"/>
              <w:left w:val="nil"/>
              <w:bottom w:val="single" w:sz="4" w:space="0" w:color="000000"/>
              <w:right w:val="single" w:sz="4" w:space="0" w:color="000000"/>
            </w:tcBorders>
          </w:tcPr>
          <w:p w:rsidR="004007E1" w:rsidRPr="000716A4" w:rsidRDefault="004007E1" w:rsidP="00C9133C">
            <w:pPr>
              <w:spacing w:before="120"/>
              <w:rPr>
                <w:rFonts w:ascii="Times New Roman" w:hAnsi="Times New Roman"/>
                <w:color w:val="000000"/>
              </w:rPr>
            </w:pPr>
            <w:r w:rsidRPr="000716A4">
              <w:rPr>
                <w:rFonts w:ascii="Times New Roman" w:hAnsi="Times New Roman"/>
                <w:color w:val="000000"/>
              </w:rPr>
              <w:lastRenderedPageBreak/>
              <w:t xml:space="preserve">компенсуються Орендарем в порядку, передбаченому пунктом 6.5 договору </w:t>
            </w:r>
          </w:p>
        </w:tc>
      </w:tr>
      <w:tr w:rsidR="004007E1" w:rsidRPr="00226830" w:rsidTr="00C9133C">
        <w:trPr>
          <w:trHeight w:val="425"/>
        </w:trPr>
        <w:tc>
          <w:tcPr>
            <w:tcW w:w="769" w:type="dxa"/>
            <w:tcBorders>
              <w:top w:val="single" w:sz="4" w:space="0" w:color="000000"/>
              <w:left w:val="single" w:sz="4" w:space="0" w:color="000000"/>
              <w:bottom w:val="nil"/>
              <w:right w:val="single" w:sz="4" w:space="0" w:color="000000"/>
            </w:tcBorders>
            <w:hideMark/>
          </w:tcPr>
          <w:p w:rsidR="004007E1" w:rsidRPr="00226830" w:rsidRDefault="004007E1" w:rsidP="00C9133C">
            <w:pPr>
              <w:spacing w:before="120"/>
              <w:jc w:val="center"/>
              <w:rPr>
                <w:rFonts w:ascii="Times New Roman" w:hAnsi="Times New Roman"/>
              </w:rPr>
            </w:pPr>
            <w:r w:rsidRPr="00226830">
              <w:rPr>
                <w:rFonts w:ascii="Times New Roman" w:hAnsi="Times New Roman"/>
              </w:rPr>
              <w:lastRenderedPageBreak/>
              <w:t>10</w:t>
            </w:r>
          </w:p>
        </w:tc>
        <w:tc>
          <w:tcPr>
            <w:tcW w:w="9863" w:type="dxa"/>
            <w:gridSpan w:val="18"/>
            <w:tcBorders>
              <w:top w:val="single" w:sz="4" w:space="0" w:color="000000"/>
              <w:left w:val="nil"/>
              <w:bottom w:val="nil"/>
              <w:right w:val="single" w:sz="4" w:space="0" w:color="000000"/>
            </w:tcBorders>
            <w:hideMark/>
          </w:tcPr>
          <w:p w:rsidR="004007E1" w:rsidRPr="00317C6B" w:rsidRDefault="004007E1" w:rsidP="00C9133C">
            <w:pPr>
              <w:spacing w:before="120"/>
              <w:jc w:val="center"/>
              <w:rPr>
                <w:rFonts w:ascii="Times New Roman" w:hAnsi="Times New Roman"/>
              </w:rPr>
            </w:pPr>
            <w:r w:rsidRPr="00226830">
              <w:rPr>
                <w:rFonts w:ascii="Times New Roman" w:hAnsi="Times New Roman"/>
              </w:rPr>
              <w:t>Розмір а</w:t>
            </w:r>
            <w:r>
              <w:rPr>
                <w:rFonts w:ascii="Times New Roman" w:hAnsi="Times New Roman"/>
              </w:rPr>
              <w:t>вансового внеску орендної плати</w:t>
            </w:r>
          </w:p>
        </w:tc>
      </w:tr>
      <w:tr w:rsidR="004007E1" w:rsidRPr="00226830" w:rsidTr="00C9133C">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4007E1" w:rsidRPr="00226830" w:rsidRDefault="004007E1" w:rsidP="00C9133C">
            <w:pPr>
              <w:spacing w:before="120"/>
              <w:jc w:val="center"/>
              <w:rPr>
                <w:rFonts w:ascii="Times New Roman" w:hAnsi="Times New Roman"/>
              </w:rPr>
            </w:pPr>
            <w:r w:rsidRPr="00226830">
              <w:rPr>
                <w:rFonts w:ascii="Times New Roman" w:hAnsi="Times New Roman"/>
              </w:rPr>
              <w:t>10.1</w:t>
            </w:r>
            <w:r w:rsidRPr="00226830">
              <w:rPr>
                <w:rFonts w:ascii="Times New Roman" w:hAnsi="Times New Roman"/>
              </w:rPr>
              <w:br/>
            </w:r>
          </w:p>
          <w:p w:rsidR="004007E1" w:rsidRPr="00226830" w:rsidRDefault="004007E1" w:rsidP="00C9133C">
            <w:pPr>
              <w:spacing w:before="120"/>
              <w:jc w:val="center"/>
              <w:rPr>
                <w:rFonts w:ascii="Times New Roman" w:hAnsi="Times New Roman"/>
              </w:rPr>
            </w:pPr>
          </w:p>
        </w:tc>
        <w:tc>
          <w:tcPr>
            <w:tcW w:w="3223" w:type="dxa"/>
            <w:gridSpan w:val="5"/>
            <w:tcBorders>
              <w:top w:val="single" w:sz="4" w:space="0" w:color="000000"/>
              <w:left w:val="nil"/>
              <w:bottom w:val="single" w:sz="4" w:space="0" w:color="000000"/>
              <w:right w:val="single" w:sz="4" w:space="0" w:color="000000"/>
            </w:tcBorders>
            <w:hideMark/>
          </w:tcPr>
          <w:p w:rsidR="004007E1" w:rsidRPr="00226830" w:rsidRDefault="004007E1" w:rsidP="00C9133C">
            <w:pPr>
              <w:spacing w:before="120"/>
              <w:rPr>
                <w:rFonts w:ascii="Times New Roman" w:hAnsi="Times New Roman"/>
              </w:rPr>
            </w:pPr>
            <w:r w:rsidRPr="00226830">
              <w:rPr>
                <w:rFonts w:ascii="Times New Roman" w:hAnsi="Times New Roman"/>
              </w:rPr>
              <w:t>2 (дві) місячні орендні плати, якщо цей договір є договором типу 5.1(А), 5.1(Б), 5.1(Г), а також 5.1(В), але переможцем аукціону є особа, що була орендарем Майна станом на дату оголошення аукціону (пункт 150 Порядку)</w:t>
            </w:r>
          </w:p>
        </w:tc>
        <w:tc>
          <w:tcPr>
            <w:tcW w:w="6640" w:type="dxa"/>
            <w:gridSpan w:val="13"/>
            <w:tcBorders>
              <w:top w:val="single" w:sz="4" w:space="0" w:color="000000"/>
              <w:left w:val="nil"/>
              <w:bottom w:val="single" w:sz="4" w:space="0" w:color="000000"/>
              <w:right w:val="single" w:sz="4" w:space="0" w:color="000000"/>
            </w:tcBorders>
          </w:tcPr>
          <w:p w:rsidR="004007E1" w:rsidRPr="00226830" w:rsidRDefault="004007E1" w:rsidP="00C9133C">
            <w:pPr>
              <w:spacing w:before="120"/>
              <w:rPr>
                <w:rFonts w:ascii="Times New Roman" w:hAnsi="Times New Roman"/>
              </w:rPr>
            </w:pPr>
            <w:r w:rsidRPr="00226830">
              <w:rPr>
                <w:rFonts w:ascii="Times New Roman" w:hAnsi="Times New Roman"/>
              </w:rPr>
              <w:t xml:space="preserve">сума, гривень, з врахуванням податку на додану вартість </w:t>
            </w:r>
            <w:r w:rsidRPr="00361429">
              <w:rPr>
                <w:rFonts w:ascii="Times New Roman" w:hAnsi="Times New Roman"/>
                <w:b/>
              </w:rPr>
              <w:t>(визначається за результатами аукціону)</w:t>
            </w:r>
          </w:p>
        </w:tc>
      </w:tr>
      <w:tr w:rsidR="004007E1" w:rsidRPr="00226830" w:rsidTr="00C9133C">
        <w:trPr>
          <w:trHeight w:val="432"/>
        </w:trPr>
        <w:tc>
          <w:tcPr>
            <w:tcW w:w="769" w:type="dxa"/>
            <w:tcBorders>
              <w:top w:val="single" w:sz="4" w:space="0" w:color="auto"/>
              <w:left w:val="single" w:sz="4" w:space="0" w:color="000000"/>
              <w:bottom w:val="single" w:sz="4" w:space="0" w:color="000000"/>
              <w:right w:val="single" w:sz="4" w:space="0" w:color="000000"/>
            </w:tcBorders>
            <w:hideMark/>
          </w:tcPr>
          <w:p w:rsidR="004007E1" w:rsidRPr="00317C6B" w:rsidRDefault="004007E1" w:rsidP="00C9133C">
            <w:pPr>
              <w:spacing w:before="120"/>
              <w:jc w:val="center"/>
              <w:rPr>
                <w:rFonts w:ascii="Times New Roman" w:hAnsi="Times New Roman"/>
                <w:lang w:val="uk-UA"/>
              </w:rPr>
            </w:pPr>
            <w:r>
              <w:rPr>
                <w:rFonts w:ascii="Times New Roman" w:hAnsi="Times New Roman"/>
              </w:rPr>
              <w:t>1</w:t>
            </w:r>
            <w:r>
              <w:rPr>
                <w:rFonts w:ascii="Times New Roman" w:hAnsi="Times New Roman"/>
                <w:lang w:val="uk-UA"/>
              </w:rPr>
              <w:t>1</w:t>
            </w:r>
          </w:p>
        </w:tc>
        <w:tc>
          <w:tcPr>
            <w:tcW w:w="9863" w:type="dxa"/>
            <w:gridSpan w:val="18"/>
            <w:tcBorders>
              <w:top w:val="single" w:sz="4" w:space="0" w:color="000000"/>
              <w:left w:val="nil"/>
              <w:bottom w:val="single" w:sz="4" w:space="0" w:color="000000"/>
              <w:right w:val="single" w:sz="4" w:space="0" w:color="000000"/>
            </w:tcBorders>
            <w:hideMark/>
          </w:tcPr>
          <w:p w:rsidR="004007E1" w:rsidRPr="00317C6B" w:rsidRDefault="004007E1" w:rsidP="00C9133C">
            <w:pPr>
              <w:spacing w:before="120"/>
              <w:ind w:left="248"/>
              <w:jc w:val="center"/>
              <w:rPr>
                <w:rFonts w:ascii="Times New Roman" w:hAnsi="Times New Roman"/>
                <w:lang w:val="uk-UA"/>
              </w:rPr>
            </w:pPr>
            <w:r>
              <w:rPr>
                <w:rFonts w:ascii="Times New Roman" w:hAnsi="Times New Roman"/>
              </w:rPr>
              <w:t>Строк договору</w:t>
            </w:r>
          </w:p>
        </w:tc>
      </w:tr>
      <w:tr w:rsidR="004007E1" w:rsidRPr="00226830" w:rsidTr="00C9133C">
        <w:trPr>
          <w:trHeight w:val="571"/>
        </w:trPr>
        <w:tc>
          <w:tcPr>
            <w:tcW w:w="769" w:type="dxa"/>
            <w:tcBorders>
              <w:top w:val="single" w:sz="4" w:space="0" w:color="000000"/>
              <w:left w:val="single" w:sz="4" w:space="0" w:color="000000"/>
              <w:bottom w:val="single" w:sz="4" w:space="0" w:color="auto"/>
              <w:right w:val="single" w:sz="4" w:space="0" w:color="000000"/>
            </w:tcBorders>
            <w:hideMark/>
          </w:tcPr>
          <w:p w:rsidR="004007E1" w:rsidRPr="00E06601" w:rsidRDefault="004007E1" w:rsidP="00C9133C">
            <w:pPr>
              <w:spacing w:before="120"/>
              <w:jc w:val="center"/>
              <w:rPr>
                <w:rFonts w:ascii="Times New Roman" w:hAnsi="Times New Roman"/>
                <w:lang w:val="uk-UA"/>
              </w:rPr>
            </w:pPr>
            <w:r w:rsidRPr="00226830">
              <w:rPr>
                <w:rFonts w:ascii="Times New Roman" w:hAnsi="Times New Roman"/>
              </w:rPr>
              <w:t>1</w:t>
            </w:r>
            <w:r>
              <w:rPr>
                <w:rFonts w:ascii="Times New Roman" w:hAnsi="Times New Roman"/>
                <w:lang w:val="uk-UA"/>
              </w:rPr>
              <w:t>1</w:t>
            </w:r>
            <w:r>
              <w:rPr>
                <w:rFonts w:ascii="Times New Roman" w:hAnsi="Times New Roman"/>
              </w:rPr>
              <w:t>.1</w:t>
            </w:r>
            <w:r>
              <w:rPr>
                <w:rFonts w:ascii="Times New Roman" w:hAnsi="Times New Roman"/>
              </w:rPr>
              <w:br/>
            </w:r>
          </w:p>
        </w:tc>
        <w:tc>
          <w:tcPr>
            <w:tcW w:w="9863" w:type="dxa"/>
            <w:gridSpan w:val="18"/>
            <w:tcBorders>
              <w:top w:val="single" w:sz="4" w:space="0" w:color="000000"/>
              <w:left w:val="nil"/>
              <w:bottom w:val="single" w:sz="4" w:space="0" w:color="auto"/>
              <w:right w:val="single" w:sz="4" w:space="0" w:color="000000"/>
            </w:tcBorders>
            <w:hideMark/>
          </w:tcPr>
          <w:p w:rsidR="004007E1" w:rsidRPr="00226830" w:rsidRDefault="004007E1" w:rsidP="00C9133C">
            <w:pPr>
              <w:spacing w:before="120"/>
              <w:jc w:val="center"/>
              <w:rPr>
                <w:rFonts w:ascii="Times New Roman" w:hAnsi="Times New Roman"/>
              </w:rPr>
            </w:pPr>
            <w:r w:rsidRPr="00226830">
              <w:rPr>
                <w:rFonts w:ascii="Times New Roman" w:hAnsi="Times New Roman"/>
              </w:rPr>
              <w:t>Цей договір діє до “___” ____________ 20__р. включно</w:t>
            </w:r>
          </w:p>
        </w:tc>
      </w:tr>
      <w:tr w:rsidR="004007E1" w:rsidRPr="00226830" w:rsidTr="00C9133C">
        <w:trPr>
          <w:trHeight w:val="320"/>
        </w:trPr>
        <w:tc>
          <w:tcPr>
            <w:tcW w:w="769" w:type="dxa"/>
            <w:tcBorders>
              <w:top w:val="single" w:sz="4" w:space="0" w:color="auto"/>
              <w:left w:val="single" w:sz="4" w:space="0" w:color="000000"/>
              <w:bottom w:val="single" w:sz="4" w:space="0" w:color="000000"/>
              <w:right w:val="single" w:sz="4" w:space="0" w:color="000000"/>
            </w:tcBorders>
            <w:hideMark/>
          </w:tcPr>
          <w:p w:rsidR="004007E1" w:rsidRPr="00E06601" w:rsidRDefault="004007E1" w:rsidP="00C9133C">
            <w:pPr>
              <w:spacing w:before="120"/>
              <w:jc w:val="center"/>
              <w:rPr>
                <w:rFonts w:ascii="Times New Roman" w:hAnsi="Times New Roman"/>
                <w:lang w:val="uk-UA"/>
              </w:rPr>
            </w:pPr>
            <w:r w:rsidRPr="00226830">
              <w:rPr>
                <w:rFonts w:ascii="Times New Roman" w:hAnsi="Times New Roman"/>
              </w:rPr>
              <w:t>1</w:t>
            </w:r>
            <w:r>
              <w:rPr>
                <w:rFonts w:ascii="Times New Roman" w:hAnsi="Times New Roman"/>
                <w:lang w:val="uk-UA"/>
              </w:rPr>
              <w:t>2</w:t>
            </w:r>
          </w:p>
        </w:tc>
        <w:tc>
          <w:tcPr>
            <w:tcW w:w="3223" w:type="dxa"/>
            <w:gridSpan w:val="5"/>
            <w:tcBorders>
              <w:top w:val="single" w:sz="4" w:space="0" w:color="auto"/>
              <w:left w:val="nil"/>
              <w:bottom w:val="single" w:sz="4" w:space="0" w:color="000000"/>
              <w:right w:val="single" w:sz="4" w:space="0" w:color="000000"/>
            </w:tcBorders>
            <w:hideMark/>
          </w:tcPr>
          <w:p w:rsidR="004007E1" w:rsidRPr="00226830" w:rsidRDefault="004007E1" w:rsidP="00C9133C">
            <w:pPr>
              <w:spacing w:before="120"/>
              <w:rPr>
                <w:rFonts w:ascii="Times New Roman" w:hAnsi="Times New Roman"/>
              </w:rPr>
            </w:pPr>
            <w:r w:rsidRPr="00226830">
              <w:rPr>
                <w:rFonts w:ascii="Times New Roman" w:hAnsi="Times New Roman"/>
              </w:rPr>
              <w:t>Згода на суборенду</w:t>
            </w:r>
          </w:p>
        </w:tc>
        <w:tc>
          <w:tcPr>
            <w:tcW w:w="6640" w:type="dxa"/>
            <w:gridSpan w:val="13"/>
            <w:tcBorders>
              <w:top w:val="single" w:sz="4" w:space="0" w:color="auto"/>
              <w:left w:val="nil"/>
              <w:bottom w:val="single" w:sz="4" w:space="0" w:color="000000"/>
              <w:right w:val="single" w:sz="4" w:space="0" w:color="000000"/>
            </w:tcBorders>
            <w:hideMark/>
          </w:tcPr>
          <w:p w:rsidR="004007E1" w:rsidRPr="00896808" w:rsidRDefault="004007E1" w:rsidP="00C9133C">
            <w:pPr>
              <w:spacing w:before="120"/>
              <w:rPr>
                <w:rFonts w:ascii="Times New Roman" w:hAnsi="Times New Roman"/>
              </w:rPr>
            </w:pPr>
            <w:r w:rsidRPr="00226830">
              <w:rPr>
                <w:rFonts w:ascii="Times New Roman" w:hAnsi="Times New Roman"/>
              </w:rPr>
              <w:t>Орендодавець</w:t>
            </w:r>
            <w:r>
              <w:rPr>
                <w:rFonts w:ascii="Times New Roman" w:hAnsi="Times New Roman"/>
              </w:rPr>
              <w:t xml:space="preserve"> </w:t>
            </w:r>
            <w:r w:rsidR="00C07F78">
              <w:rPr>
                <w:rFonts w:ascii="Times New Roman" w:hAnsi="Times New Roman"/>
                <w:b/>
                <w:u w:val="single"/>
              </w:rPr>
              <w:t xml:space="preserve">не </w:t>
            </w:r>
            <w:r w:rsidRPr="002D7DD4">
              <w:rPr>
                <w:rFonts w:ascii="Times New Roman" w:hAnsi="Times New Roman"/>
                <w:b/>
                <w:u w:val="single"/>
              </w:rPr>
              <w:t>дає згоду</w:t>
            </w:r>
            <w:r>
              <w:rPr>
                <w:rFonts w:ascii="Times New Roman" w:hAnsi="Times New Roman"/>
              </w:rPr>
              <w:t xml:space="preserve"> на передачу майна в </w:t>
            </w:r>
          </w:p>
          <w:p w:rsidR="004007E1" w:rsidRPr="00226830" w:rsidRDefault="004007E1" w:rsidP="00C9133C">
            <w:pPr>
              <w:rPr>
                <w:rFonts w:ascii="Times New Roman" w:hAnsi="Times New Roman"/>
              </w:rPr>
            </w:pPr>
            <w:r w:rsidRPr="00226830">
              <w:rPr>
                <w:rFonts w:ascii="Times New Roman" w:hAnsi="Times New Roman"/>
              </w:rPr>
              <w:t>суборенду згідно з оголошенням про передачу майна в оренду</w:t>
            </w:r>
          </w:p>
        </w:tc>
      </w:tr>
      <w:tr w:rsidR="004007E1" w:rsidRPr="00BF24D8" w:rsidTr="000C4A9E">
        <w:trPr>
          <w:trHeight w:val="1789"/>
        </w:trPr>
        <w:tc>
          <w:tcPr>
            <w:tcW w:w="769" w:type="dxa"/>
            <w:tcBorders>
              <w:top w:val="single" w:sz="4" w:space="0" w:color="000000"/>
              <w:left w:val="single" w:sz="4" w:space="0" w:color="000000"/>
              <w:bottom w:val="single" w:sz="4" w:space="0" w:color="auto"/>
              <w:right w:val="single" w:sz="4" w:space="0" w:color="000000"/>
            </w:tcBorders>
            <w:hideMark/>
          </w:tcPr>
          <w:p w:rsidR="004007E1" w:rsidRPr="00E06601" w:rsidRDefault="004007E1" w:rsidP="00C9133C">
            <w:pPr>
              <w:spacing w:before="120"/>
              <w:jc w:val="center"/>
              <w:rPr>
                <w:rFonts w:ascii="Times New Roman" w:hAnsi="Times New Roman"/>
                <w:lang w:val="uk-UA"/>
              </w:rPr>
            </w:pPr>
            <w:r>
              <w:rPr>
                <w:rFonts w:ascii="Times New Roman" w:hAnsi="Times New Roman"/>
              </w:rPr>
              <w:t>1</w:t>
            </w:r>
            <w:r>
              <w:rPr>
                <w:rFonts w:ascii="Times New Roman" w:hAnsi="Times New Roman"/>
                <w:lang w:val="uk-UA"/>
              </w:rPr>
              <w:t>3</w:t>
            </w:r>
          </w:p>
          <w:p w:rsidR="004007E1" w:rsidRPr="00BF24D8" w:rsidRDefault="004007E1" w:rsidP="00C9133C">
            <w:pPr>
              <w:spacing w:before="120"/>
              <w:jc w:val="center"/>
              <w:rPr>
                <w:rFonts w:ascii="Times New Roman" w:hAnsi="Times New Roman"/>
              </w:rPr>
            </w:pPr>
          </w:p>
        </w:tc>
        <w:tc>
          <w:tcPr>
            <w:tcW w:w="3223" w:type="dxa"/>
            <w:gridSpan w:val="5"/>
            <w:tcBorders>
              <w:top w:val="single" w:sz="4" w:space="0" w:color="000000"/>
              <w:left w:val="nil"/>
              <w:bottom w:val="single" w:sz="4" w:space="0" w:color="auto"/>
              <w:right w:val="single" w:sz="4" w:space="0" w:color="000000"/>
            </w:tcBorders>
            <w:hideMark/>
          </w:tcPr>
          <w:p w:rsidR="004007E1" w:rsidRPr="00BF24D8" w:rsidRDefault="004007E1" w:rsidP="00C9133C">
            <w:pPr>
              <w:spacing w:before="120"/>
              <w:rPr>
                <w:rFonts w:ascii="Times New Roman" w:hAnsi="Times New Roman"/>
              </w:rPr>
            </w:pPr>
            <w:r>
              <w:rPr>
                <w:rFonts w:ascii="Times New Roman" w:hAnsi="Times New Roman"/>
              </w:rPr>
              <w:t xml:space="preserve">Банківські реквізити </w:t>
            </w:r>
            <w:r w:rsidRPr="00BF24D8">
              <w:rPr>
                <w:rFonts w:ascii="Times New Roman" w:hAnsi="Times New Roman"/>
              </w:rPr>
              <w:t xml:space="preserve">для сплати орендної плати </w:t>
            </w:r>
            <w:r>
              <w:rPr>
                <w:rFonts w:ascii="Times New Roman" w:hAnsi="Times New Roman"/>
              </w:rPr>
              <w:t>та інших платежів відповідно до цього договору</w:t>
            </w:r>
          </w:p>
        </w:tc>
        <w:tc>
          <w:tcPr>
            <w:tcW w:w="6640" w:type="dxa"/>
            <w:gridSpan w:val="13"/>
            <w:tcBorders>
              <w:top w:val="single" w:sz="4" w:space="0" w:color="000000"/>
              <w:left w:val="nil"/>
              <w:right w:val="single" w:sz="4" w:space="0" w:color="000000"/>
            </w:tcBorders>
            <w:hideMark/>
          </w:tcPr>
          <w:p w:rsidR="000C4A9E" w:rsidRPr="00077EB3" w:rsidRDefault="000C4A9E" w:rsidP="000C4A9E">
            <w:pPr>
              <w:widowControl w:val="0"/>
              <w:spacing w:after="0" w:line="240" w:lineRule="auto"/>
              <w:rPr>
                <w:rFonts w:ascii="Times New Roman" w:hAnsi="Times New Roman" w:cs="Times New Roman"/>
                <w:sz w:val="24"/>
                <w:szCs w:val="24"/>
                <w:u w:val="single"/>
                <w:lang w:eastAsia="uk-UA"/>
              </w:rPr>
            </w:pPr>
            <w:r w:rsidRPr="00077EB3">
              <w:rPr>
                <w:rFonts w:ascii="Times New Roman" w:hAnsi="Times New Roman" w:cs="Times New Roman"/>
                <w:sz w:val="24"/>
                <w:szCs w:val="24"/>
                <w:u w:val="single"/>
                <w:lang w:eastAsia="uk-UA"/>
              </w:rPr>
              <w:t>КНП «Сокальська РЛ»</w:t>
            </w:r>
          </w:p>
          <w:p w:rsidR="000C4A9E" w:rsidRPr="006323EA" w:rsidRDefault="000C4A9E" w:rsidP="000C4A9E">
            <w:pPr>
              <w:widowControl w:val="0"/>
              <w:spacing w:after="0" w:line="240" w:lineRule="auto"/>
              <w:rPr>
                <w:rFonts w:ascii="Times New Roman" w:hAnsi="Times New Roman" w:cs="Times New Roman"/>
                <w:sz w:val="24"/>
                <w:szCs w:val="24"/>
                <w:lang w:eastAsia="uk-UA"/>
              </w:rPr>
            </w:pPr>
            <w:r>
              <w:rPr>
                <w:rFonts w:ascii="Times New Roman" w:hAnsi="Times New Roman" w:cs="Times New Roman"/>
                <w:sz w:val="24"/>
                <w:szCs w:val="24"/>
                <w:lang w:eastAsia="uk-UA"/>
              </w:rPr>
              <w:t>Львівська обл</w:t>
            </w:r>
            <w:r w:rsidRPr="006323EA">
              <w:rPr>
                <w:rFonts w:ascii="Times New Roman" w:hAnsi="Times New Roman" w:cs="Times New Roman"/>
                <w:sz w:val="24"/>
                <w:szCs w:val="24"/>
                <w:lang w:eastAsia="uk-UA"/>
              </w:rPr>
              <w:t>., м. Сокаль, вул. Я.Мудрого, 26</w:t>
            </w:r>
          </w:p>
          <w:p w:rsidR="000C4A9E" w:rsidRPr="006323EA" w:rsidRDefault="000C4A9E" w:rsidP="000C4A9E">
            <w:pPr>
              <w:widowControl w:val="0"/>
              <w:spacing w:after="0" w:line="240" w:lineRule="auto"/>
              <w:rPr>
                <w:rFonts w:ascii="Times New Roman" w:hAnsi="Times New Roman" w:cs="Times New Roman"/>
                <w:sz w:val="24"/>
                <w:szCs w:val="24"/>
                <w:lang w:eastAsia="uk-UA"/>
              </w:rPr>
            </w:pPr>
            <w:r w:rsidRPr="006323EA">
              <w:rPr>
                <w:rFonts w:ascii="Times New Roman" w:hAnsi="Times New Roman" w:cs="Times New Roman"/>
                <w:sz w:val="24"/>
                <w:szCs w:val="24"/>
                <w:lang w:eastAsia="uk-UA"/>
              </w:rPr>
              <w:t xml:space="preserve">UA983257960000026006300730609 </w:t>
            </w:r>
          </w:p>
          <w:p w:rsidR="000C4A9E" w:rsidRPr="006323EA" w:rsidRDefault="000C4A9E" w:rsidP="000C4A9E">
            <w:pPr>
              <w:widowControl w:val="0"/>
              <w:spacing w:after="0" w:line="240" w:lineRule="auto"/>
              <w:rPr>
                <w:rFonts w:ascii="Times New Roman" w:hAnsi="Times New Roman" w:cs="Times New Roman"/>
                <w:sz w:val="24"/>
                <w:szCs w:val="24"/>
                <w:lang w:eastAsia="uk-UA"/>
              </w:rPr>
            </w:pPr>
            <w:r w:rsidRPr="006323EA">
              <w:rPr>
                <w:rFonts w:ascii="Times New Roman" w:hAnsi="Times New Roman" w:cs="Times New Roman"/>
                <w:sz w:val="24"/>
                <w:szCs w:val="24"/>
                <w:lang w:eastAsia="uk-UA"/>
              </w:rPr>
              <w:t xml:space="preserve">в ТВБВ АТ «Ощадбанк», МФО 325796 </w:t>
            </w:r>
          </w:p>
          <w:p w:rsidR="000C4A9E" w:rsidRPr="006323EA" w:rsidRDefault="000C4A9E" w:rsidP="000C4A9E">
            <w:pPr>
              <w:widowControl w:val="0"/>
              <w:spacing w:after="0" w:line="240" w:lineRule="auto"/>
              <w:rPr>
                <w:rFonts w:ascii="Times New Roman" w:hAnsi="Times New Roman" w:cs="Times New Roman"/>
                <w:sz w:val="24"/>
                <w:szCs w:val="24"/>
                <w:lang w:eastAsia="uk-UA"/>
              </w:rPr>
            </w:pPr>
            <w:r w:rsidRPr="006323EA">
              <w:rPr>
                <w:rFonts w:ascii="Times New Roman" w:hAnsi="Times New Roman" w:cs="Times New Roman"/>
                <w:sz w:val="24"/>
                <w:szCs w:val="24"/>
                <w:lang w:eastAsia="uk-UA"/>
              </w:rPr>
              <w:t>ЗКПО 01997248</w:t>
            </w:r>
          </w:p>
          <w:p w:rsidR="004007E1" w:rsidRDefault="000C4A9E" w:rsidP="000C4A9E">
            <w:pPr>
              <w:spacing w:after="0" w:line="240" w:lineRule="auto"/>
              <w:rPr>
                <w:rFonts w:ascii="Times New Roman" w:hAnsi="Times New Roman"/>
                <w:color w:val="000000"/>
              </w:rPr>
            </w:pPr>
            <w:r w:rsidRPr="006323EA">
              <w:rPr>
                <w:rFonts w:ascii="Times New Roman" w:hAnsi="Times New Roman" w:cs="Times New Roman"/>
                <w:sz w:val="24"/>
                <w:szCs w:val="24"/>
                <w:lang w:eastAsia="uk-UA"/>
              </w:rPr>
              <w:t>ІПН 019972413298</w:t>
            </w:r>
          </w:p>
        </w:tc>
      </w:tr>
      <w:tr w:rsidR="004007E1" w:rsidRPr="00253FC9" w:rsidTr="00C9133C">
        <w:trPr>
          <w:trHeight w:val="845"/>
        </w:trPr>
        <w:tc>
          <w:tcPr>
            <w:tcW w:w="769" w:type="dxa"/>
            <w:tcBorders>
              <w:top w:val="single" w:sz="4" w:space="0" w:color="auto"/>
              <w:left w:val="single" w:sz="4" w:space="0" w:color="000000"/>
              <w:bottom w:val="single" w:sz="4" w:space="0" w:color="auto"/>
              <w:right w:val="single" w:sz="4" w:space="0" w:color="000000"/>
            </w:tcBorders>
            <w:hideMark/>
          </w:tcPr>
          <w:p w:rsidR="004007E1" w:rsidRPr="00E06601" w:rsidRDefault="004007E1" w:rsidP="00C9133C">
            <w:pPr>
              <w:spacing w:before="120" w:after="0" w:line="240" w:lineRule="auto"/>
              <w:jc w:val="center"/>
              <w:rPr>
                <w:rFonts w:ascii="Times New Roman" w:hAnsi="Times New Roman"/>
                <w:lang w:val="uk-UA"/>
              </w:rPr>
            </w:pPr>
            <w:r>
              <w:rPr>
                <w:rFonts w:ascii="Times New Roman" w:hAnsi="Times New Roman"/>
              </w:rPr>
              <w:t>1</w:t>
            </w:r>
            <w:r>
              <w:rPr>
                <w:rFonts w:ascii="Times New Roman" w:hAnsi="Times New Roman"/>
                <w:lang w:val="uk-UA"/>
              </w:rPr>
              <w:t>4</w:t>
            </w:r>
          </w:p>
        </w:tc>
        <w:tc>
          <w:tcPr>
            <w:tcW w:w="9863" w:type="dxa"/>
            <w:gridSpan w:val="18"/>
            <w:tcBorders>
              <w:top w:val="single" w:sz="4" w:space="0" w:color="auto"/>
              <w:left w:val="nil"/>
              <w:bottom w:val="single" w:sz="4" w:space="0" w:color="auto"/>
              <w:right w:val="single" w:sz="4" w:space="0" w:color="000000"/>
            </w:tcBorders>
          </w:tcPr>
          <w:p w:rsidR="004007E1" w:rsidRPr="00E06601" w:rsidRDefault="004007E1" w:rsidP="00C9133C">
            <w:pPr>
              <w:spacing w:after="0" w:line="240" w:lineRule="auto"/>
              <w:rPr>
                <w:rFonts w:ascii="Times New Roman" w:eastAsia="Times New Roman" w:hAnsi="Times New Roman" w:cs="Times New Roman"/>
                <w:lang w:val="uk-UA"/>
              </w:rPr>
            </w:pPr>
            <w:r w:rsidRPr="00E06601">
              <w:rPr>
                <w:rFonts w:ascii="Times New Roman" w:hAnsi="Times New Roman" w:cs="Times New Roman"/>
                <w:bCs/>
                <w:lang w:val="uk-UA"/>
              </w:rPr>
              <w:t>Балансоутримувачу здійснювати  розподіл орендно</w:t>
            </w:r>
            <w:r>
              <w:rPr>
                <w:rFonts w:ascii="Times New Roman" w:hAnsi="Times New Roman" w:cs="Times New Roman"/>
                <w:bCs/>
                <w:lang w:val="uk-UA"/>
              </w:rPr>
              <w:t>ї</w:t>
            </w:r>
            <w:r w:rsidRPr="00E06601">
              <w:rPr>
                <w:rFonts w:ascii="Times New Roman" w:hAnsi="Times New Roman" w:cs="Times New Roman"/>
                <w:bCs/>
                <w:lang w:val="uk-UA"/>
              </w:rPr>
              <w:t xml:space="preserve"> плати відповідно до  «</w:t>
            </w:r>
            <w:r w:rsidRPr="00E06601">
              <w:rPr>
                <w:rFonts w:ascii="Times New Roman" w:hAnsi="Times New Roman" w:cs="Times New Roman"/>
                <w:lang w:val="uk-UA"/>
              </w:rPr>
              <w:t xml:space="preserve">Порядоку </w:t>
            </w:r>
            <w:r w:rsidRPr="00E06601">
              <w:rPr>
                <w:rFonts w:ascii="Times New Roman" w:eastAsia="Times New Roman" w:hAnsi="Times New Roman" w:cs="Times New Roman"/>
                <w:lang w:val="uk-UA"/>
              </w:rPr>
              <w:t>розподілу орендної плати за використання майна Сокальської</w:t>
            </w:r>
            <w:r w:rsidRPr="00E06601">
              <w:rPr>
                <w:rFonts w:ascii="Times New Roman" w:hAnsi="Times New Roman" w:cs="Times New Roman"/>
                <w:lang w:val="uk-UA"/>
              </w:rPr>
              <w:t xml:space="preserve"> міської ради Львівської області» затвердженого рішенням </w:t>
            </w:r>
            <w:r w:rsidRPr="00E06601">
              <w:rPr>
                <w:rFonts w:ascii="Times New Roman" w:eastAsia="Calibri" w:hAnsi="Times New Roman" w:cs="Times New Roman"/>
                <w:lang w:val="en-US" w:eastAsia="ru-RU"/>
              </w:rPr>
              <w:t>VI</w:t>
            </w:r>
            <w:r w:rsidRPr="00E06601">
              <w:rPr>
                <w:rFonts w:ascii="Times New Roman" w:eastAsia="Calibri" w:hAnsi="Times New Roman" w:cs="Times New Roman"/>
                <w:lang w:val="uk-UA" w:eastAsia="ru-RU"/>
              </w:rPr>
              <w:t xml:space="preserve">І сесії </w:t>
            </w:r>
            <w:r w:rsidRPr="00E06601">
              <w:rPr>
                <w:rFonts w:ascii="Times New Roman" w:eastAsia="Calibri" w:hAnsi="Times New Roman" w:cs="Times New Roman"/>
                <w:lang w:val="en-US" w:eastAsia="ru-RU"/>
              </w:rPr>
              <w:t>VI</w:t>
            </w:r>
            <w:r w:rsidRPr="00E06601">
              <w:rPr>
                <w:rFonts w:ascii="Times New Roman" w:eastAsia="Calibri" w:hAnsi="Times New Roman" w:cs="Times New Roman"/>
                <w:lang w:val="uk-UA" w:eastAsia="ru-RU"/>
              </w:rPr>
              <w:t>ІІ скликання №234 від 27.04.2021року</w:t>
            </w:r>
          </w:p>
        </w:tc>
      </w:tr>
    </w:tbl>
    <w:p w:rsidR="004007E1" w:rsidRPr="00CF58ED" w:rsidRDefault="004007E1" w:rsidP="004007E1">
      <w:pPr>
        <w:spacing w:after="0" w:line="240" w:lineRule="auto"/>
        <w:jc w:val="center"/>
        <w:rPr>
          <w:rFonts w:ascii="Times New Roman" w:hAnsi="Times New Roman" w:cs="Times New Roman"/>
          <w:b/>
          <w:sz w:val="24"/>
          <w:szCs w:val="24"/>
        </w:rPr>
      </w:pPr>
      <w:r w:rsidRPr="00CF58ED">
        <w:rPr>
          <w:rFonts w:ascii="Times New Roman" w:hAnsi="Times New Roman" w:cs="Times New Roman"/>
          <w:b/>
          <w:sz w:val="24"/>
          <w:szCs w:val="24"/>
        </w:rPr>
        <w:t>II. Незмінювані умови договору</w:t>
      </w:r>
    </w:p>
    <w:p w:rsidR="004007E1" w:rsidRPr="00CF58ED" w:rsidRDefault="004007E1" w:rsidP="004007E1">
      <w:pPr>
        <w:pStyle w:val="a8"/>
        <w:ind w:firstLine="0"/>
        <w:jc w:val="center"/>
        <w:rPr>
          <w:rFonts w:ascii="Times New Roman" w:hAnsi="Times New Roman"/>
          <w:b/>
          <w:sz w:val="24"/>
          <w:szCs w:val="24"/>
        </w:rPr>
      </w:pPr>
      <w:r w:rsidRPr="00CF58ED">
        <w:rPr>
          <w:rFonts w:ascii="Times New Roman" w:hAnsi="Times New Roman"/>
          <w:b/>
          <w:sz w:val="24"/>
          <w:szCs w:val="24"/>
        </w:rPr>
        <w:t>Предмет договору</w:t>
      </w:r>
    </w:p>
    <w:p w:rsidR="004007E1" w:rsidRPr="00CF58ED" w:rsidRDefault="004007E1" w:rsidP="004007E1">
      <w:pPr>
        <w:pStyle w:val="a8"/>
        <w:spacing w:before="0"/>
        <w:jc w:val="both"/>
        <w:rPr>
          <w:rFonts w:ascii="Times New Roman" w:hAnsi="Times New Roman"/>
          <w:sz w:val="24"/>
          <w:szCs w:val="24"/>
        </w:rPr>
      </w:pPr>
      <w:r w:rsidRPr="00CF58ED">
        <w:rPr>
          <w:rFonts w:ascii="Times New Roman" w:hAnsi="Times New Roman"/>
          <w:sz w:val="24"/>
          <w:szCs w:val="24"/>
        </w:rPr>
        <w:t>1.1. Орендодавець передає, а Орендар приймає у строкове платне користування майно, зазначене у пункті 4 Умов, вартість якого становить суму, визначену у пункті 6 Умов.</w:t>
      </w:r>
    </w:p>
    <w:p w:rsidR="004007E1" w:rsidRPr="00CF58ED" w:rsidRDefault="004007E1" w:rsidP="004007E1">
      <w:pPr>
        <w:pStyle w:val="a8"/>
        <w:spacing w:before="0"/>
        <w:jc w:val="both"/>
        <w:rPr>
          <w:rFonts w:ascii="Times New Roman" w:hAnsi="Times New Roman"/>
          <w:sz w:val="24"/>
          <w:szCs w:val="24"/>
        </w:rPr>
      </w:pPr>
      <w:r w:rsidRPr="00CF58ED">
        <w:rPr>
          <w:rFonts w:ascii="Times New Roman" w:hAnsi="Times New Roman"/>
          <w:sz w:val="24"/>
          <w:szCs w:val="24"/>
        </w:rPr>
        <w:t>1.2. Майно передається в оренду для використання згідно з пунктом 7 Умов.</w:t>
      </w:r>
    </w:p>
    <w:p w:rsidR="004007E1" w:rsidRPr="00CF58ED" w:rsidRDefault="004007E1" w:rsidP="004007E1">
      <w:pPr>
        <w:pStyle w:val="a8"/>
        <w:spacing w:before="0"/>
        <w:ind w:firstLine="0"/>
        <w:jc w:val="center"/>
        <w:rPr>
          <w:rFonts w:ascii="Times New Roman" w:hAnsi="Times New Roman"/>
          <w:b/>
          <w:sz w:val="24"/>
          <w:szCs w:val="24"/>
        </w:rPr>
      </w:pPr>
      <w:r w:rsidRPr="00CF58ED">
        <w:rPr>
          <w:rFonts w:ascii="Times New Roman" w:hAnsi="Times New Roman"/>
          <w:b/>
          <w:sz w:val="24"/>
          <w:szCs w:val="24"/>
        </w:rPr>
        <w:t>Умови передачі орендованого Майна Орендарю</w:t>
      </w:r>
    </w:p>
    <w:p w:rsidR="004007E1" w:rsidRPr="00CF58ED" w:rsidRDefault="004007E1" w:rsidP="004007E1">
      <w:pPr>
        <w:pStyle w:val="a8"/>
        <w:spacing w:before="0"/>
        <w:jc w:val="both"/>
        <w:rPr>
          <w:rFonts w:ascii="Times New Roman" w:hAnsi="Times New Roman"/>
          <w:sz w:val="24"/>
          <w:szCs w:val="24"/>
        </w:rPr>
      </w:pPr>
      <w:r w:rsidRPr="00CF58ED">
        <w:rPr>
          <w:rFonts w:ascii="Times New Roman" w:hAnsi="Times New Roman"/>
          <w:sz w:val="24"/>
          <w:szCs w:val="24"/>
        </w:rPr>
        <w:t>2.1. Орендар вступає у строкове платне користування Майном у день підписання акта приймання-передачі Майна, який є невід’ємною частиною договору.</w:t>
      </w:r>
    </w:p>
    <w:p w:rsidR="004007E1" w:rsidRPr="00CF58ED" w:rsidRDefault="004007E1" w:rsidP="004007E1">
      <w:pPr>
        <w:pStyle w:val="a8"/>
        <w:spacing w:before="0"/>
        <w:jc w:val="both"/>
        <w:rPr>
          <w:rFonts w:ascii="Times New Roman" w:hAnsi="Times New Roman"/>
          <w:sz w:val="24"/>
          <w:szCs w:val="24"/>
        </w:rPr>
      </w:pPr>
      <w:r w:rsidRPr="00CF58ED">
        <w:rPr>
          <w:rFonts w:ascii="Times New Roman" w:hAnsi="Times New Roman"/>
          <w:sz w:val="24"/>
          <w:szCs w:val="24"/>
        </w:rPr>
        <w:t>Акт приймання-передачі підписується між Орендарем і Балансоутримувачем одночасно з підписанням цього договору</w:t>
      </w:r>
    </w:p>
    <w:p w:rsidR="004007E1" w:rsidRPr="00CF58ED" w:rsidRDefault="004007E1" w:rsidP="004007E1">
      <w:pPr>
        <w:pStyle w:val="a8"/>
        <w:spacing w:before="0"/>
        <w:jc w:val="both"/>
        <w:rPr>
          <w:rFonts w:ascii="Times New Roman" w:hAnsi="Times New Roman"/>
          <w:sz w:val="24"/>
          <w:szCs w:val="24"/>
        </w:rPr>
      </w:pPr>
      <w:r w:rsidRPr="00CF58ED">
        <w:rPr>
          <w:rFonts w:ascii="Times New Roman" w:hAnsi="Times New Roman"/>
          <w:sz w:val="24"/>
          <w:szCs w:val="24"/>
        </w:rPr>
        <w:t>2.2. Передача Майна в оренду здійснюється за його страховою вартістю, визначеною у пункті 6.2 Умов.</w:t>
      </w:r>
    </w:p>
    <w:p w:rsidR="004007E1" w:rsidRPr="00CF58ED" w:rsidRDefault="004007E1" w:rsidP="004007E1">
      <w:pPr>
        <w:pStyle w:val="a8"/>
        <w:ind w:firstLine="0"/>
        <w:jc w:val="center"/>
        <w:rPr>
          <w:rFonts w:ascii="Times New Roman" w:hAnsi="Times New Roman"/>
          <w:b/>
          <w:sz w:val="24"/>
          <w:szCs w:val="24"/>
        </w:rPr>
      </w:pPr>
      <w:r w:rsidRPr="00CF58ED">
        <w:rPr>
          <w:rFonts w:ascii="Times New Roman" w:hAnsi="Times New Roman"/>
          <w:b/>
          <w:sz w:val="24"/>
          <w:szCs w:val="24"/>
        </w:rPr>
        <w:t>Орендна плата</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3.1. Орендна плата становить суму, визначену у пункті 9 Умов. Нарахування податку на додану вартість на суму орендної плати здійснюється у порядку, визначеному законодавством.</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 xml:space="preserve">До складу орендної плати не входять витрати на утримання орендованого майна (комунальних послуг, з управління об’єктом нерухомості, витрат на утримання прибудинкової території та місць загального користування, вартість послуг з ремонту і технічного обслуговування інженерного обладнання та внутрішньо будинкових мереж, ремонту будівлі, у тому числі: покрівлі, фасаду, вивіз сміття тощо), а також компенсація витрат Балансоутримувача за користування земельною ділянкою. Орендар несе ці витрати на основі </w:t>
      </w:r>
      <w:r w:rsidRPr="00CF58ED">
        <w:rPr>
          <w:rFonts w:ascii="Times New Roman" w:hAnsi="Times New Roman"/>
          <w:sz w:val="24"/>
          <w:szCs w:val="24"/>
        </w:rPr>
        <w:lastRenderedPageBreak/>
        <w:t>окремих договорів, укладених із Балансоутримувачем та/або безпосередньо з постачальниками комунальних послуг в порядку, визначеному пунктом 6.5 цього договору.</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 xml:space="preserve">3.2. Орендна плата визначена за результатами аукціону, орендна плата за січень-грудень року оренди, що настає за роком, на який припадає перший місяць оренди, визначається шляхом коригування орендної плати за перший місяць оренди на річний індекс інфляції року, на який припадає перший місяць оренди. Орендна плата за січень-грудень третього року оренди і кожного наступного календарного року оренди визначається шляхом коригування місячної орендної плати, що сплачувалась у попередньому році, на річний індекс інфляції такого року. </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3.3. Орендар щомісяця сплачує орендну плату Балансоутримувачу у розмірі 100 відсотків від нарахованої, щомісяця:</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до 15 числа поточного місяця оренди — для орендарів, які отримали майно в оренду за результатами аукціону (договори типу 5(А));</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3.4. Орендар сплачує орендну плату на підставі рахунку Балансоутримувача, який Орендар отримує щомісяця за адресою місцезнаходження Балансоутримувача, що зазначена у пункті 3.3 Умов. За письмовою заявкою Орендаря, Балансоутримувач щомісяця, не пізніше ніж за п’ять робочих днів до дати платежу направляє рахунок на адресу електронної пошти Орендаря, зазначену у пункті 3.2.1 Умов.</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 xml:space="preserve">Балансоутримувач виставляє рахунок на загальну суму орендної плати. Податок на додану вартість нараховується на загальну суму орендної плати. Орендар сплачує Балансоутримувачу орендну плату разом із податком на додану вартість, нарахованим на загальну суму орендної плати. </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Протягом п’яти робочих днів після закінчення поточного місяця оренди Балансоутимувач передає Орендарю акт виконаних робіт на надання орендних послуг та реєструє податкову накладну відповідно до діючого законодавства.</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3.5. В день укладення цього договору або до цієї дати Орендар сплачує орендну плату за кількість місяців, зазначену у пункті 10 Умов (авансовий внесок з орендної плати).</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3.6. Якщо цей договір укладено за результатами проведення аукціону, то підставою для сплати авансового внеску з орендної плати є протокол про результати електронного аукціону.</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 xml:space="preserve">3.7. Орендна плата, перерахована несвоєчасно або не в повному обсязі, стягується Балансоутримувачем у судовому порядку. </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3.8. На суму заборгованості Орендаря із сплати орендної плати нараховується пеня в розмірі подвійної облікової ставки Національного банку на дату нарахування пені від суми заборгованості за кожний день прострочення перерахування орендної плати.</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Пеня, перерахована несвоєчасно або не в повному обсязі, стягується Балансоутримувачем у судовому порядку.</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 xml:space="preserve">3.9. Надміру сплачена сума орендної плати, що надійшла Балансоутримувачу, підлягає в установленому порядку зарахуванню в рахунок майбутніх платежів, а у разі неможливості такого зарахування у зв’язку з припиненням орендних відносин — поверненню Орендарю. </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3.10. Припинення договору оренди не звільняє Орендаря від обов’язку сплатити заборгованість за орендною платою, якщо така виникла, у повному обсязі, ураховуючи пеню та неустойку (за наявності).</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3.11. Орендар зобов’язаний на вимогу Балансоутримувача проводити звіряння взаєморозрахунків за орендними платежами і оформляти акти звіряння.</w:t>
      </w:r>
    </w:p>
    <w:p w:rsidR="004007E1" w:rsidRPr="00CF58ED" w:rsidRDefault="004007E1" w:rsidP="004007E1">
      <w:pPr>
        <w:pStyle w:val="a8"/>
        <w:ind w:firstLine="0"/>
        <w:jc w:val="center"/>
        <w:rPr>
          <w:rFonts w:ascii="Times New Roman" w:hAnsi="Times New Roman"/>
          <w:b/>
          <w:sz w:val="24"/>
          <w:szCs w:val="24"/>
        </w:rPr>
      </w:pPr>
      <w:r w:rsidRPr="00CF58ED">
        <w:rPr>
          <w:rFonts w:ascii="Times New Roman" w:hAnsi="Times New Roman"/>
          <w:b/>
          <w:sz w:val="24"/>
          <w:szCs w:val="24"/>
        </w:rPr>
        <w:t xml:space="preserve">Повернення Майна з оренди </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4.1. У разі припинення договору Орендар зобов’язаний:</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 xml:space="preserve">звільнити протягом трьох робочих днів орендоване Майно від належних Орендарю речей і повернути його відповідно до акта повернення з оренди орендованого Майна в тому стані, в якому Майно перебувало на момент передачі його в оренду, з урахуванням нормального </w:t>
      </w:r>
      <w:r w:rsidRPr="00CF58ED">
        <w:rPr>
          <w:rFonts w:ascii="Times New Roman" w:hAnsi="Times New Roman"/>
          <w:sz w:val="24"/>
          <w:szCs w:val="24"/>
        </w:rPr>
        <w:lastRenderedPageBreak/>
        <w:t xml:space="preserve">фізичного зносу, а якщо Орендарем були виконані невід’ємні поліпшення або проведено капітальний ремонт, </w:t>
      </w:r>
      <w:r w:rsidRPr="00CF58ED">
        <w:rPr>
          <w:rFonts w:ascii="Times New Roman" w:hAnsi="Times New Roman"/>
          <w:sz w:val="24"/>
          <w:szCs w:val="24"/>
          <w:lang w:val="ru-RU"/>
        </w:rPr>
        <w:t>—</w:t>
      </w:r>
      <w:r w:rsidRPr="00CF58ED">
        <w:rPr>
          <w:rFonts w:ascii="Times New Roman" w:hAnsi="Times New Roman"/>
          <w:sz w:val="24"/>
          <w:szCs w:val="24"/>
        </w:rPr>
        <w:t xml:space="preserve"> то разом із такими поліпшеннями/капітальним ремонтом;</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сплатити орендну плату, нараховану до дати, що передує даті повернення Майна з оренди, пеню (за наявності), сплатити управляючій компанії платежі з утримання орендованого Майна та постачальникам комунальних послуг платежі за надані комунальні послуги Орендарю, нараховані до дати, що передує даті повернення Майна з оренди;</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4.2. Протягом трьох робочих днів з моменту припинення цього договору Орендодавець разом з Балансоутримувачем зобов’язані оглянути Майно і зафіксувати його поточний стан, а також стан розрахунків за цим договором і за договором про відшкодування витрат Балансоутримувача на утримання орендованого Майна та надання житлово-комунальних послуг Орендарю в акті повернення з оренди орендованого Майна.</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Орендодавець складає акт повернення з оренди орендованого Майна у двох оригінальних примірниках і надає підписані примірники Орендарю. У разі, якщо Балансоутримувач і Орендодавець різні юридичні особи, акт повернення з оренди орендованого Майна складається Балансоутримувачем у трьох оригінальних примірниках і Балансоутримувач надає підписані примірники Орендарю.</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 xml:space="preserve">Орендар зобов’язаний: </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підписати два/три примірники акта повернення з оренди орендованого Майна не пізніше ніж протягом наступного робочого дня з моменту їх отримання від Орендодавця/Балансоутримувача і одночасно повернути Орендодавцю/Балансоутримувачу два/три примірники підписаних Орендарем актів разом із ключами від об’єкта оренди (у разі, коли доступ до об’єкта оренди забезпечується ключами);</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звільнити Майно одночасно із поверненням підписаних Балансоутримувачем актів.</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Не пізніше ніж на четвертий робочий день після припинення договору Балансоутримувач зобов’язаний надати Орендодавцю примірник підписаного акта повернення з оренди орендованого Майна або письмово повідомити Орендодавцю про відмову Орендаря від підписання акта та/або створення перешкод Орендарем у доступі до орендованого Майна з метою його огляду, та/або про неповернення підписаних Орендарем примірників акта.</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4.3. Майно вважається повернутим з оренди з моменту підписання Орендодавцем/Балансоутримувачем та Орендарем акта повернення з оренди орендованого Майна.</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4.4. Якщо Орендар не повертає Майно після отримання від Орендодавця/Балансоутримувача примірників акта повернення з оренди орендованого Майна, Орендар сплачує Балансоутримувачу неустойку у розмірі подвійної орендної плати за кожний день користування Майном після дати припинення цього договору.</w:t>
      </w:r>
    </w:p>
    <w:p w:rsidR="004007E1" w:rsidRPr="00CF58ED" w:rsidRDefault="004007E1" w:rsidP="004007E1">
      <w:pPr>
        <w:pStyle w:val="a8"/>
        <w:ind w:firstLine="0"/>
        <w:jc w:val="center"/>
        <w:rPr>
          <w:rFonts w:ascii="Times New Roman" w:hAnsi="Times New Roman"/>
          <w:b/>
          <w:sz w:val="24"/>
          <w:szCs w:val="24"/>
        </w:rPr>
      </w:pPr>
      <w:r w:rsidRPr="00CF58ED">
        <w:rPr>
          <w:rFonts w:ascii="Times New Roman" w:hAnsi="Times New Roman"/>
          <w:b/>
          <w:sz w:val="24"/>
          <w:szCs w:val="24"/>
        </w:rPr>
        <w:t>Поліпшення і ремонт орендованого майна</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5.1. Орендар має право:</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проводити поточний та/або капітальний ремонт Майна і виступати замовником на виготовлення проектно-кошторисної документації на проведення ремонту;</w:t>
      </w:r>
    </w:p>
    <w:p w:rsidR="004007E1" w:rsidRPr="00CF58ED" w:rsidRDefault="004007E1" w:rsidP="004007E1">
      <w:pPr>
        <w:pStyle w:val="a8"/>
        <w:ind w:firstLine="0"/>
        <w:jc w:val="center"/>
        <w:rPr>
          <w:rFonts w:ascii="Times New Roman" w:hAnsi="Times New Roman"/>
          <w:b/>
          <w:sz w:val="24"/>
          <w:szCs w:val="24"/>
        </w:rPr>
      </w:pPr>
      <w:r w:rsidRPr="00CF58ED">
        <w:rPr>
          <w:rFonts w:ascii="Times New Roman" w:hAnsi="Times New Roman"/>
          <w:b/>
          <w:sz w:val="24"/>
          <w:szCs w:val="24"/>
        </w:rPr>
        <w:t>Режим використання орендованого Майна</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6.1. Орендар зобов’язаний використовувати орендоване Майно відповідно до призначення, визначеного у пункті 7 Умов.</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6.2. Орендар зобов’язаний забезпечувати збереження орендованого Майна, запобігати його пошкодженню і псуванню, тримати Майно в порядку, передбаченому санітарними нормами та правилами пожежної безпеки, підтримувати орендоване Майно в належному стані, не гіршому, ніж на момент передачі його в оренду, з урахуванням нормального фізичного зносу, здійснювати заходи протипожежної безпеки.</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6.3. Орендар зобов’язаний:</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lastRenderedPageBreak/>
        <w:t>відповідно до вимог нормативно-правових актів з пожежної безпеки розробляти комплексні заходи щодо забезпечення пожежної безпеки об’єкта оренди Майна;</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забезпечувати додержання протипожежних вимог, стандартів, норм, правил, а також виконання вимог приписів і постанов органів державного пожежного нагляду та вимог відповідних служб (підрозділів) Орендодавця/Балансоутримувача;</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утримувати у справному стані засоби протипожежного захисту і зв’язку, пожежну техніку, обладнання та інвентар, не допускати їх використання не за призначенням;</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проводити внутрішні розслідування випадків пожеж та подавати Орендодавцю/Балансоутримувачу відповідні документи розслідування.</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Орендар несе відповідальність за дотримання правил експлуатації інженерних мереж, пожежної безпеки і санітарних норм у приміщеннях згідно із законодавством.</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 xml:space="preserve">6.4. Орендар зобов’язаний забезпечити представникам Орендодавця та/або Балансоутримувача доступ на об’єкт оренди у робочі дні у робочий час (а у разі отримання скарг на порушення правил тиші або провадження Орендарем діяльності у неробочий час, яка завдає шкоди або незручностей власникам суміжних приміщень, </w:t>
      </w:r>
      <w:r w:rsidRPr="00CF58ED">
        <w:rPr>
          <w:rFonts w:ascii="Times New Roman" w:hAnsi="Times New Roman"/>
          <w:sz w:val="24"/>
          <w:szCs w:val="24"/>
          <w:lang w:val="ru-RU"/>
        </w:rPr>
        <w:t>—</w:t>
      </w:r>
      <w:r w:rsidRPr="00CF58ED">
        <w:rPr>
          <w:rFonts w:ascii="Times New Roman" w:hAnsi="Times New Roman"/>
          <w:sz w:val="24"/>
          <w:szCs w:val="24"/>
        </w:rPr>
        <w:t xml:space="preserve"> то у будь-який інший час) з метою здійснення контролю за його використанням та виконанням Орендарем умов цього договору. Про необхідність отримання доступу до об’єкта оренди Балансоутримувач або Орендодавець повідомляє Орендареві електронною поштою принаймні за один робочий день, крім випадків, коли доступ до об’єкта оренди необхідно отримати з метою запобігання нанесенню шкоди об’єкту оренди чи власності третіх осіб через виникнення загрози його пошкодження внаслідок аварійних ситуацій або внаслідок настання надзвичайних ситуацій, техногенного та природного характеру, а також у разі отримання скарг на порушення правил тиші або провадження Орендарем діяльності у неробочий час, яка завдає шкоди або незручностей власникам суміжних приміщень. У разі виникнення таких ситуацій Орендар зобов’язаний вживати невідкладних заходів для ліквідації їх наслідків.</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6.5. Протягом п’яти робочих днів з дати укладення цього договору Балансоутримувач зобов’язаний надати Орендарю для підписання:</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два примірники договору про відшкодування витрат Балансоутримувача на утримання орендованого Майна та надання комунальних послуг Орендарю відповідно до примірного договору, затвердженого наказом Фонду державного майна, та/або</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проекти договорів із постачальниками комунальних послуг, якщо стосовно об’єкта оренди такими постачальниками комунальних послуг відкриті окремі особові рахунки або якщо окремі особові рахунки були відкриті на попереднього користувача Майном.</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Орендар зобов’язаний протягом десяти робочих днів з моменту отримання примірників договору про відшкодування витрат Балансоутримувача на утримання орендованого Майна та надання комунальних послуг Орендарю:</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підписати і повернути Балансоутримувачу примірник договору; або</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подати Балансоутримувачу обґрунтовані зауваження до сум витрат, які підлягають відшкодуванню Орендарем за договором.</w:t>
      </w:r>
    </w:p>
    <w:p w:rsidR="004007E1" w:rsidRPr="00CF58ED" w:rsidRDefault="004007E1" w:rsidP="004007E1">
      <w:pPr>
        <w:pStyle w:val="a8"/>
        <w:jc w:val="both"/>
        <w:rPr>
          <w:rFonts w:ascii="Times New Roman" w:hAnsi="Times New Roman"/>
          <w:sz w:val="24"/>
          <w:szCs w:val="24"/>
        </w:rPr>
      </w:pPr>
      <w:bookmarkStart w:id="1" w:name="_heading=h.1fob9te"/>
      <w:bookmarkEnd w:id="1"/>
      <w:r w:rsidRPr="00CF58ED">
        <w:rPr>
          <w:rFonts w:ascii="Times New Roman" w:hAnsi="Times New Roman"/>
          <w:sz w:val="24"/>
          <w:szCs w:val="24"/>
        </w:rPr>
        <w:t>Орендар зобов’язаний протягом десяти робочих днів з моменту отримання від Балансоутримувача відповіді на свої зауваження, яка містить документальні підтвердження витрат, які підлягають відшкодуванню Орендарем, підписати і повернути Балансоутримувачу примірник договору.</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Орендар вживає заходів для укладення із постачальниками комунальних послуг договорів на постачання відповідних комунальних послуг протягом місяця з моменту отримання проектів відповідних договорів від Балансоутримувача. Орендар зобов’язаний надати Балансоутримувачу копії договорів, укладених із постачальниками комунальних послуг.</w:t>
      </w:r>
    </w:p>
    <w:p w:rsidR="004007E1" w:rsidRPr="00CF58ED" w:rsidRDefault="004007E1" w:rsidP="004007E1">
      <w:pPr>
        <w:pStyle w:val="a8"/>
        <w:jc w:val="both"/>
        <w:rPr>
          <w:rFonts w:ascii="Times New Roman" w:hAnsi="Times New Roman"/>
          <w:sz w:val="24"/>
          <w:szCs w:val="24"/>
        </w:rPr>
      </w:pPr>
    </w:p>
    <w:p w:rsidR="004007E1" w:rsidRDefault="004007E1" w:rsidP="004007E1">
      <w:pPr>
        <w:pStyle w:val="a8"/>
        <w:ind w:firstLine="0"/>
        <w:jc w:val="center"/>
        <w:rPr>
          <w:rFonts w:ascii="Times New Roman" w:hAnsi="Times New Roman"/>
          <w:b/>
          <w:sz w:val="24"/>
          <w:szCs w:val="24"/>
        </w:rPr>
      </w:pPr>
    </w:p>
    <w:p w:rsidR="004007E1" w:rsidRPr="00CF58ED" w:rsidRDefault="004007E1" w:rsidP="004007E1">
      <w:pPr>
        <w:pStyle w:val="a8"/>
        <w:ind w:firstLine="0"/>
        <w:jc w:val="center"/>
        <w:rPr>
          <w:rFonts w:ascii="Times New Roman" w:hAnsi="Times New Roman"/>
          <w:b/>
          <w:sz w:val="24"/>
          <w:szCs w:val="24"/>
        </w:rPr>
      </w:pPr>
      <w:r w:rsidRPr="00CF58ED">
        <w:rPr>
          <w:rFonts w:ascii="Times New Roman" w:hAnsi="Times New Roman"/>
          <w:b/>
          <w:sz w:val="24"/>
          <w:szCs w:val="24"/>
        </w:rPr>
        <w:lastRenderedPageBreak/>
        <w:t>Відповідальність і вирішення спорів за договором</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7.1. За невиконання або неналежне виконання зобов’язань за цим договором сторони несуть відповідальність згідно із законом та договором.</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7.2. Орендодавець/Балансоутримувач не відповідає за зобов’язаннями Орендаря. Орендар не відповідає за зобов’язаннями Орендодавця/ Балансоутримувача, якщо інше не передбачено цим договором. Орендар відповідає за своїми зобов’язаннями і за зобов’язаннями, за якими він є правонаступником, виключно власним майном. Стягнення за цими зобов’язаннями не може бути звернене на орендоване комунальне Майно.</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7.3. Спори, які виникають за цим договором або в зв’язку з ним, не вирішені шляхом переговорів, вирішуються в судовому порядку. При цьому строк позовної давності (в тому числі про стягнення пені та неустойки) за цим Договором становить 3 (три) роки у відповідності до чинного законодавства України.</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7.4. Стягнення заборгованості з орендної плати, пені та неустойки (за наявності), передбачених цим договором, може здійснюватися на підставі рішення суду. Стягнення заборгованості з оплати орендної плати відповідно до частини шостої статті 17 Закону може здійснюватися в безспірному порядку на підставі виконавчого напису нотаріуса.</w:t>
      </w:r>
    </w:p>
    <w:p w:rsidR="004007E1" w:rsidRPr="00CF58ED" w:rsidRDefault="004007E1" w:rsidP="004007E1">
      <w:pPr>
        <w:pStyle w:val="a8"/>
        <w:jc w:val="center"/>
        <w:rPr>
          <w:rFonts w:ascii="Times New Roman" w:hAnsi="Times New Roman"/>
          <w:b/>
          <w:sz w:val="24"/>
          <w:szCs w:val="24"/>
        </w:rPr>
      </w:pPr>
      <w:r w:rsidRPr="00CF58ED">
        <w:rPr>
          <w:rFonts w:ascii="Times New Roman" w:hAnsi="Times New Roman"/>
          <w:b/>
          <w:sz w:val="24"/>
          <w:szCs w:val="24"/>
        </w:rPr>
        <w:t>Строк чинності, умови зміни та припинення договору</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 xml:space="preserve">8.1. Цей договір укладено </w:t>
      </w:r>
      <w:r w:rsidR="00F738F1">
        <w:rPr>
          <w:rFonts w:ascii="Times New Roman" w:hAnsi="Times New Roman"/>
          <w:sz w:val="24"/>
          <w:szCs w:val="24"/>
        </w:rPr>
        <w:t>на строк, визначений у пункті 11</w:t>
      </w:r>
      <w:r w:rsidRPr="00CF58ED">
        <w:rPr>
          <w:rFonts w:ascii="Times New Roman" w:hAnsi="Times New Roman"/>
          <w:sz w:val="24"/>
          <w:szCs w:val="24"/>
        </w:rPr>
        <w:t xml:space="preserve"> Умов. Перебіг строку договору починається з дня набрання чинності цим договором. Цей договір набирає чинності в день його підписання сторонами. Строк оренди за цим договором починається з дати підписання акта приймання-передачі і закінчується датою припинення цього договору. </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8.2. Умови цього договору зберігають силу протягом всього строку дії цього договору, в тому числі у разі, коли після його укладення законодавством встановлено правила, що погіршують становище Орендаря, крім випадку, передбаченого пунктом 3.7 цього договору, а в частині зобов’язань Орендаря щодо орендної плати — до виконання зобов’язань.</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8.3. Зміни і доповнення до договору вносяться до закінчення строку його дії за взаємною згодою сторін з урахуванням встановлених статтею 16 Закону та Порядком умов та обмежень шляхом укладення договорів про внесення змін і доповнень у письмовій формі, які підписуються сторонами та є невід’ємними частинами цього договору.</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8.4. Продовження цього договору здійснюється з урахуванням вимог, встановлених статтею 18 Закону та Порядком.</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Орендар, який бажає продовжити цей договір на новий строк, повинен звернутись до Орендодавця за три місяці до закінчення строку дії договору із заявою.</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Орендар, який має намір продовжити договір оренди нерухомого майна, що підлягає продовженню за результатами проведення аукціону, зобов’язаний забезпечити доступ до об’єкта оренди потенційних орендарів.</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Орендар має переважне право на продовження цього договору, яке може бути реалізовано ним у визначений в Порядку спосіб.</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8.5. Якщо інше не передбачено цим договором, перехід права власності на орендоване Майно третім особам не є підставою для зміни або припинення чинності цим договором, і він зберігає свою чинність для нового власника орендованого Майна (його правонаступника), за винятком випадку приватизації орендованого Майна Орендарем.</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8.6. Договір припиняється:</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8.6.1 з підстав, передбачених частиною першою статті 24 Закону, і при цьому:</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8.6.1.1. якщо підставою припинення договору є закінчення строку, на який його укладено (абзац другий частини першої статті 24 Закону), то договір вважається припиненим з:</w:t>
      </w:r>
    </w:p>
    <w:p w:rsidR="004007E1" w:rsidRPr="00CF58ED" w:rsidRDefault="004007E1" w:rsidP="004007E1">
      <w:pPr>
        <w:spacing w:after="0" w:line="240" w:lineRule="auto"/>
        <w:ind w:firstLine="567"/>
        <w:jc w:val="both"/>
        <w:rPr>
          <w:rFonts w:ascii="Times New Roman" w:hAnsi="Times New Roman" w:cs="Times New Roman"/>
          <w:sz w:val="24"/>
          <w:szCs w:val="24"/>
        </w:rPr>
      </w:pPr>
      <w:r w:rsidRPr="00CF58ED">
        <w:rPr>
          <w:rFonts w:ascii="Times New Roman" w:hAnsi="Times New Roman" w:cs="Times New Roman"/>
          <w:sz w:val="24"/>
          <w:szCs w:val="24"/>
        </w:rPr>
        <w:t xml:space="preserve">дати закінчення строку, на який його було укладено, на підставі рішення Орендодавця (якщо цей договір використовується для передачі в оренду Майна комунальної форми власності, то рішення приймається органом, визначеним відповідно до абзацу другого частини </w:t>
      </w:r>
      <w:r w:rsidRPr="00CF58ED">
        <w:rPr>
          <w:rFonts w:ascii="Times New Roman" w:hAnsi="Times New Roman" w:cs="Times New Roman"/>
          <w:sz w:val="24"/>
          <w:szCs w:val="24"/>
        </w:rPr>
        <w:lastRenderedPageBreak/>
        <w:t>четвертої статті 18 Закону) про відмову у продовженні цього договору, прийнятого з підстав, передбачених статтею 19 Закону, в межах строків, визначених частиною п’ятою статті 18 Закону; або рішення орендодавця про припинення цього договору з підстав пропуску Орендарем строку на подання заяви про продовження цього договору, передбаченого частиною третьою статті 18 Закону (пункт 143 Порядку);</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дати, визначеної в абзаці третьому пункту 151 Порядку, якщо переможцем аукціону на продовження цього договору стала особа інша, ніж Орендар,</w:t>
      </w:r>
      <w:r w:rsidRPr="00CF58ED">
        <w:rPr>
          <w:rFonts w:ascii="Times New Roman" w:hAnsi="Times New Roman"/>
          <w:sz w:val="24"/>
          <w:szCs w:val="24"/>
          <w:lang w:val="en-US"/>
        </w:rPr>
        <w:t> </w:t>
      </w:r>
      <w:r w:rsidRPr="00CF58ED">
        <w:rPr>
          <w:rFonts w:ascii="Times New Roman" w:hAnsi="Times New Roman"/>
          <w:sz w:val="24"/>
          <w:szCs w:val="24"/>
        </w:rPr>
        <w:t>— на підставі протоколу аукціону (рішення Орендодавця не вимагається);</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8.6.1.2. якщо підставою припинення договору є обставини, передбачені абзацами третім, четвертим, сьомим, восьмим частини першої статті 24 Закону, договір вважається припиненим з дати настання відповідної обставини на підставі рішення Орендодавця або на підставі документа, який свідчить про настання факту припинення юридичної особи або смерті фізичної особи;</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8.6.2. якщо Орендар надав недостовірну інформацію про право бути орендарем відповідно до положень частин третьої і четвертої статті 4 Закону, а також якщо Орендар, який отримав Майно в оренду без проведення аукціону, надав та/або оприлюднив на веб-сайті (сторінці чи профілі в соціальній мережі) недостовірну інформацію про себе та/або свою діяльність.</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Договір вважається припиненим з цієї підстави в односторонньому порядку на 30 день після надіслання Орендодавцем листа Орендарю про дострокове припинення цього договору, крім випадку, коли протягом зазначеного строку Орендар звернувся до суду з оскарженням такого рішення Орендодавця.</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У такому разі договір вважається припиненим:</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після закінчення двох місяців з дня звернення Орендарем за таким позовом до суду, якщо судом не відкрито провадження у справі за таким позовом Орендаря протягом зазначеного двомісячного строку; або</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з дати набрання законної сили рішенням суду про відмову у позові Орендаря; або</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з дати залишення судом позову без розгляду, припинення провадження у справі або з дати відкликання Орендарем позову.</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Лист про дострокове припинення надсилається на адресу електронної пошти Орендаря і поштовим відправленням із повідомленням про вручення і описом вкладення за адресою місцезнаходження Орендаря, а також за адресою орендованого Майна;</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 xml:space="preserve">8.6.3 якщо цей договір підписаний без одночасного підписання акта приймання-передачі Майна. Договір вважається припиненим з цієї підстави на п’ятий робочий день після підписання цього договору, якщо станом на цей день акт приймання-передачі не підписаний через відмову Орендаря, про що Балансоутримувач повинен скласти акт та повідомити Орендодавцю. </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8.6.4. на вимогу Орендодавця з підстав, передбачених пунктом 8.7 цього договору, і при цьому договір вважається припиненим в день, визначений відповідно до абзацу третього пункту 8.8 цього договору;</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8.6.5. на вимогу Орендаря з підстав, передбачених пунктом 8.9 цього договору, і при цьому договір вважається припиненим в день, визначений відповідно до абзацу другого пункту 8.10 цього договору;</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8.6.6. за згодою сторін на підставі договору про припинення з дати підписання акта повернення Майна з оренди;</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8.6.7. на вимогу будь-якої із сторін цього договору за рішенням суду з підстав, передбачених законодавством.</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8.7. Договір може бути достроково припинений на вимогу Орендодавця/Балансоутримувача, якщо Орендар:</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lastRenderedPageBreak/>
        <w:t>8.7.1. допустив прострочення сплати орендної плати на строк більше трьох місяців або сумарна заборгованість з орендної плати більша, ніж плата за три місяці;</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8.7.2. використовує Майно не за цільовим призначенням, визначеним у пунктах 7.1.</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8.7.3. перешкоджає співробітникам Орендодавця та/або Балансоутримувача здійснювати контроль за використанням Майна, виконанням умов цього договору;</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8.7.4. порушує додаткові умови оренди, зазначені у пункті 14 Умов;</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8.7.5. відмовився внести зміни до цього договору у разі виникнення підстав, передбачених пунктом 3.7 цього договору.</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8.8. Про наявність однієї з підстав для дострокового припинення договору з ініціативи Орендодавця, передбачених пунктом 8.7 цього договору, Орендодавець або Балансоутримувач повідомляє Орендареві та іншій стороні договору листом. У листі повинен міститись опис порушення і вимогу про його усунення в строк не менш як 15 та не більш як 30 робочих днів з дати реєстрації листа (у строк п’яти робочих днів, якщо порушення стосується прострочення сплати орендної плати або перешкоджання у здійсненні Орендодавцем або Балансоутримувачем контролю за використанням Майна). Лист пересилається на адресу електронної пошти Орендаря і поштовим відправленням із повідомленням про вручення і описом вкладення за адресою місцезнаходження Орендаря, а також за адресою орендованого Майна.</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Якщо протягом встановленого у приписі часу Орендар не усунув порушення, Орендодавець надсилає Орендарю лист, у якому повідомляє Орендареві про дострокове припинення договору на вимогу Орендодавця. У листі зазначається підстава припинення договору, посилання на вимогу про усунення порушення, а також посилання на обставини, які свідчать про те, що порушення триває після закінчення строку, відведеного для його усунення.</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Договір вважається припиненим на п’ятий робочий день після надіслання Орендодавцем або Балансоутримувачем Орендарю листа про дострокове припинення цього договору. Орендодавець надсилає Орендарю лист про дострокове припинення цього договору електронною поштою, а також поштовим відправленням із повідомленням про вручення і описом вкладення за адресою місцезнаходження Орендаря, а також за адресою орендованого Майна. Дата дострокового припинення цього договору на вимогу Орендодавця встановлюється на підставі штемпеля поштового відділення на поштовому відправленні Орендодавця.</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8.9. Цей договір може бути достроково припинений на вимогу Орендаря, якщо:</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8.9.1. протягом одного місяця після підписання акта приймання-передачі Орендар отримає докази істотної невідповідності об’єкта оренди інформації про нього, зазначеній в оголошенні або інформаційному повідомленні/інформації про об’єкт оренди, якщо договір укладено без проведення аукціону, або в акті приймання-передачі; або</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8.9.2. протягом двох місяців після підписання акта приймання-передачі Орендар не матиме можливості використовувати об’єкт або приступити до виконання ремонтних робіт на об’єкті через відсутність на об’єкті можливості підключення до комунальних послуг, або відмови постачальників відповідних житлово-комунальних послуг укласти із Орендарем договори на постачання таких послуг протягом одного місяця з моменту звернення Орендаря (за умови, що Орендар звернувся до таких постачальників послуг не пізніше ніж протягом одного місяця після підписання акта приймання-передачі Майна).</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8.10. Про виявлення обставин, які дають право Орендарю на припинення договору відповідно до пункту 8.9 цього договору, Орендар повинен повідомити Орендодавця і Балансоутримувача із наданням відповідних доказів протягом трьох робочих днів після закінчення строків, передбачених пунктом 8.9 договору. Якщо протягом 30 днів з моменту отримання повідомлення Орендаря зауваження Орендаря не будуть усунені, Орендар надсилає Орендодавцю і Балансоутримувачу вимогу про дострокове припинення цього договору і вимогу про повернення забезпечувального депозиту і сплачених сум орендної плати. Вимоги Орендаря, заявлені після закінчення строків, встановлених цим пунктом договору, задоволенню не підлягають.</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lastRenderedPageBreak/>
        <w:t>Договір вважається припиненим на десятий робочий день після надіслання Орендарем Орендодавцю і Балансоутримувачу вимоги про дострокове припинення цього договору, крім випадків, коли Орендодавець або Балансоутримувач надав Орендарю обґрунтовані зауваження щодо обставин, викладених у повідомленні Орендаря. Спори щодо обґрунтованості цих зауважень вирішуються судом.</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За відсутності зауважень Орендодавця та Балансоутримувача, передбачених абзацом другим цього пункту:</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Орендодавець повертає Орендарю відповідну частину орендної плати, сплаченої Орендарем, протягом десяти календарних днів з моменту отримання вимоги Орендаря і підписання Орендарем акта повернення Майна з оренди;</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Орендодавець повертає сплачений Орендарем забезпечувальний депозит протягом десяти календарних днів з моменту отримання вимоги Орендаря і підписання Орендарем акта повернення Майна з оренди. Повернення орендної плати, що була надміру сплачена Орендарем до бюджету, здійснюється у порядку, визначеному законодавством.</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8.11. У разі припинення договору:</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 xml:space="preserve">поліпшення орендованого Майна, здійснені Орендарем за рахунок власних коштів за згодою осіб, визначених у пункті 5.1 цього договору, які можна відокремити від орендованого Майна, не завдаючи йому шкоди, є власністю Орендаря, а поліпшення, які не можна відокремити без шкоди для майна, </w:t>
      </w:r>
      <w:r w:rsidRPr="00CF58ED">
        <w:rPr>
          <w:rFonts w:ascii="Times New Roman" w:hAnsi="Times New Roman"/>
          <w:sz w:val="24"/>
          <w:szCs w:val="24"/>
          <w:lang w:val="ru-RU"/>
        </w:rPr>
        <w:t>—</w:t>
      </w:r>
      <w:r w:rsidRPr="00CF58ED">
        <w:rPr>
          <w:rFonts w:ascii="Times New Roman" w:hAnsi="Times New Roman"/>
          <w:sz w:val="24"/>
          <w:szCs w:val="24"/>
        </w:rPr>
        <w:t xml:space="preserve"> власністю територіальної громади;</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поліпшення Майна, зроблені Орендарем без згоди осіб, визначених у пункті 5.1 цього договору, які не можна відокремити без шкоди для Майна, є власністю територіальної громади та їх вартість компенсації не підлягає.</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pacing w:val="-4"/>
          <w:sz w:val="24"/>
          <w:szCs w:val="24"/>
        </w:rPr>
        <w:t xml:space="preserve">8.12. Майно вважається поверненим Орендодавцю або Балансоутримувачу </w:t>
      </w:r>
      <w:r w:rsidRPr="00CF58ED">
        <w:rPr>
          <w:rFonts w:ascii="Times New Roman" w:hAnsi="Times New Roman"/>
          <w:sz w:val="24"/>
          <w:szCs w:val="24"/>
        </w:rPr>
        <w:t>з моменту підписання Орендодавцем</w:t>
      </w:r>
      <w:r w:rsidRPr="00CF58ED">
        <w:rPr>
          <w:rFonts w:ascii="Times New Roman" w:hAnsi="Times New Roman"/>
          <w:sz w:val="24"/>
          <w:szCs w:val="24"/>
          <w:lang w:val="ru-RU"/>
        </w:rPr>
        <w:t xml:space="preserve"> </w:t>
      </w:r>
      <w:r w:rsidRPr="00CF58ED">
        <w:rPr>
          <w:rFonts w:ascii="Times New Roman" w:hAnsi="Times New Roman"/>
          <w:sz w:val="24"/>
          <w:szCs w:val="24"/>
        </w:rPr>
        <w:t>/Балансоутримувачем та Орендарем акта повернення з оренди орендованого Майна.</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 xml:space="preserve">                                              </w:t>
      </w:r>
      <w:r w:rsidRPr="00CF58ED">
        <w:rPr>
          <w:rFonts w:ascii="Times New Roman" w:hAnsi="Times New Roman"/>
          <w:b/>
          <w:sz w:val="24"/>
          <w:szCs w:val="24"/>
        </w:rPr>
        <w:t xml:space="preserve">                  Інше</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9.1. Орендар письмово повідомляє іншим сторонам договору протягом п’яти робочих днів з дати внесення змін у його найменуванні, місцезнаходженні, банківських реквізитах і контактних даних. Орендодавець або Балансоутримувач повідомляє Орендареві про відповідні зміни письмово або на адресу електронної пошти.</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9.2. Якщо протягом строку дії договору відбувається зміна Орендодавця або Балансоутримувача Майна, новий Орендодавець та/або Балансоутримувач стає стороною такого договору шляхом складення акта про заміну сторони у договорі оренди комунального майна (далі — акт про заміну сторони) за формою, що розробляється Фондом державного майна і оприлюднюється на його офіційному веб-сайті. Акт про заміну сторони підписується попереднім і новим Орендодавцем та/або Балансоутримувачем та в той же день надсилається іншим сторонам договору листом (цінним з описом). Акт про заміну сторони складається у трьох оригінальних примірниках. Новий Орендодавець або Балансоутримувач зобов’язаний (протягом п’яти робочих днів від дати його надсилання Орендарю) опублікувати зазначений акт в електронній торговій системі. Орендодавець або Балансоутримувач за цим договором вважається заміненим з моменту опублікування акта про заміну сторін в електронній торговій системі.</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9.3. У разі реорганізації Орендаря договір оренди зберігає чинність для відповідного правонаступника юридичної особи — Орендаря.</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У разі виділу з юридичної особи — Орендаря окремої юридичної особи перехід до такої особи прав і обов’язків, які витікають із цього договору, можливий лише за згодою Орендодавця.</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Заміна сторони Орендаря набуває чинності з дня внесення змін до цього договору.</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t>Заміна Орендаря інша, ніж передбачена цим пунктом, не допускається.</w:t>
      </w:r>
    </w:p>
    <w:p w:rsidR="004007E1" w:rsidRPr="00CF58ED" w:rsidRDefault="004007E1" w:rsidP="004007E1">
      <w:pPr>
        <w:pStyle w:val="a8"/>
        <w:jc w:val="both"/>
        <w:rPr>
          <w:rFonts w:ascii="Times New Roman" w:hAnsi="Times New Roman"/>
          <w:sz w:val="24"/>
          <w:szCs w:val="24"/>
        </w:rPr>
      </w:pPr>
      <w:r w:rsidRPr="00CF58ED">
        <w:rPr>
          <w:rFonts w:ascii="Times New Roman" w:hAnsi="Times New Roman"/>
          <w:sz w:val="24"/>
          <w:szCs w:val="24"/>
        </w:rPr>
        <w:lastRenderedPageBreak/>
        <w:t xml:space="preserve">9.4. Цей Договір укладено у трьох примірниках, кожен з яких має однакову юридичну силу, по одному для Орендаря і Орендодавця та Балансоутримувача. </w:t>
      </w:r>
    </w:p>
    <w:p w:rsidR="004007E1" w:rsidRPr="00CF58ED" w:rsidRDefault="004007E1" w:rsidP="004007E1">
      <w:pPr>
        <w:pStyle w:val="a8"/>
        <w:ind w:firstLine="0"/>
        <w:rPr>
          <w:rFonts w:ascii="Times New Roman" w:hAnsi="Times New Roman"/>
          <w:b/>
          <w:sz w:val="24"/>
          <w:szCs w:val="24"/>
        </w:rPr>
      </w:pPr>
      <w:r w:rsidRPr="00CF58ED">
        <w:rPr>
          <w:rFonts w:ascii="Times New Roman" w:hAnsi="Times New Roman"/>
          <w:b/>
          <w:sz w:val="24"/>
          <w:szCs w:val="24"/>
        </w:rPr>
        <w:t xml:space="preserve">                                                                  Підписи сторін</w:t>
      </w:r>
    </w:p>
    <w:tbl>
      <w:tblPr>
        <w:tblW w:w="9930" w:type="dxa"/>
        <w:jc w:val="center"/>
        <w:tblLayout w:type="fixed"/>
        <w:tblLook w:val="04A0" w:firstRow="1" w:lastRow="0" w:firstColumn="1" w:lastColumn="0" w:noHBand="0" w:noVBand="1"/>
      </w:tblPr>
      <w:tblGrid>
        <w:gridCol w:w="4151"/>
        <w:gridCol w:w="566"/>
        <w:gridCol w:w="496"/>
        <w:gridCol w:w="4221"/>
        <w:gridCol w:w="496"/>
      </w:tblGrid>
      <w:tr w:rsidR="004007E1" w:rsidRPr="00CF58ED" w:rsidTr="00C9133C">
        <w:trPr>
          <w:trHeight w:val="289"/>
          <w:jc w:val="center"/>
        </w:trPr>
        <w:tc>
          <w:tcPr>
            <w:tcW w:w="5213" w:type="dxa"/>
            <w:gridSpan w:val="3"/>
            <w:hideMark/>
          </w:tcPr>
          <w:p w:rsidR="004007E1" w:rsidRPr="00CF58ED" w:rsidRDefault="004007E1" w:rsidP="00C9133C">
            <w:pPr>
              <w:pStyle w:val="a8"/>
              <w:spacing w:before="0"/>
              <w:jc w:val="both"/>
              <w:rPr>
                <w:rFonts w:ascii="Times New Roman" w:hAnsi="Times New Roman"/>
                <w:b/>
                <w:sz w:val="24"/>
                <w:szCs w:val="24"/>
              </w:rPr>
            </w:pPr>
            <w:r w:rsidRPr="00CF58ED">
              <w:rPr>
                <w:rFonts w:ascii="Times New Roman" w:hAnsi="Times New Roman"/>
                <w:b/>
                <w:sz w:val="24"/>
                <w:szCs w:val="24"/>
              </w:rPr>
              <w:t>Від Орендодавця:</w:t>
            </w:r>
          </w:p>
        </w:tc>
        <w:tc>
          <w:tcPr>
            <w:tcW w:w="4717" w:type="dxa"/>
            <w:gridSpan w:val="2"/>
            <w:hideMark/>
          </w:tcPr>
          <w:p w:rsidR="004007E1" w:rsidRPr="00CF58ED" w:rsidRDefault="004007E1" w:rsidP="00C9133C">
            <w:pPr>
              <w:spacing w:after="0" w:line="240" w:lineRule="auto"/>
              <w:jc w:val="center"/>
              <w:rPr>
                <w:rFonts w:ascii="Times New Roman" w:hAnsi="Times New Roman" w:cs="Times New Roman"/>
                <w:b/>
                <w:sz w:val="24"/>
                <w:szCs w:val="24"/>
              </w:rPr>
            </w:pPr>
            <w:r w:rsidRPr="00CF58ED">
              <w:rPr>
                <w:rFonts w:ascii="Times New Roman" w:hAnsi="Times New Roman" w:cs="Times New Roman"/>
                <w:b/>
                <w:sz w:val="24"/>
                <w:szCs w:val="24"/>
              </w:rPr>
              <w:t>Від Орендаря:</w:t>
            </w:r>
          </w:p>
        </w:tc>
      </w:tr>
      <w:tr w:rsidR="004007E1" w:rsidRPr="00CF58ED" w:rsidTr="00C9133C">
        <w:trPr>
          <w:trHeight w:val="333"/>
          <w:jc w:val="center"/>
        </w:trPr>
        <w:tc>
          <w:tcPr>
            <w:tcW w:w="5213" w:type="dxa"/>
            <w:gridSpan w:val="3"/>
            <w:vAlign w:val="center"/>
            <w:hideMark/>
          </w:tcPr>
          <w:p w:rsidR="004007E1" w:rsidRPr="00CF58ED" w:rsidRDefault="004007E1" w:rsidP="00C9133C">
            <w:pPr>
              <w:spacing w:after="0" w:line="240" w:lineRule="auto"/>
              <w:rPr>
                <w:rFonts w:ascii="Times New Roman" w:hAnsi="Times New Roman" w:cs="Times New Roman"/>
                <w:b/>
                <w:bCs/>
                <w:sz w:val="24"/>
                <w:szCs w:val="24"/>
              </w:rPr>
            </w:pPr>
            <w:r w:rsidRPr="00CF58ED">
              <w:rPr>
                <w:rFonts w:ascii="Times New Roman" w:hAnsi="Times New Roman" w:cs="Times New Roman"/>
                <w:b/>
                <w:bCs/>
                <w:sz w:val="24"/>
                <w:szCs w:val="24"/>
              </w:rPr>
              <w:t>Сокальська міська рада Львівської області</w:t>
            </w:r>
          </w:p>
        </w:tc>
        <w:tc>
          <w:tcPr>
            <w:tcW w:w="4717" w:type="dxa"/>
            <w:gridSpan w:val="2"/>
          </w:tcPr>
          <w:p w:rsidR="004007E1" w:rsidRPr="00CF58ED" w:rsidRDefault="004007E1" w:rsidP="00C9133C">
            <w:pPr>
              <w:spacing w:after="0" w:line="240" w:lineRule="auto"/>
              <w:rPr>
                <w:rFonts w:ascii="Times New Roman" w:hAnsi="Times New Roman" w:cs="Times New Roman"/>
                <w:b/>
                <w:sz w:val="24"/>
                <w:szCs w:val="24"/>
              </w:rPr>
            </w:pPr>
            <w:r w:rsidRPr="00CF58ED">
              <w:rPr>
                <w:rFonts w:ascii="Times New Roman" w:hAnsi="Times New Roman" w:cs="Times New Roman"/>
                <w:b/>
                <w:sz w:val="24"/>
                <w:szCs w:val="24"/>
              </w:rPr>
              <w:t>___________________________________</w:t>
            </w:r>
          </w:p>
        </w:tc>
      </w:tr>
      <w:tr w:rsidR="004007E1" w:rsidRPr="00CF58ED" w:rsidTr="00C9133C">
        <w:trPr>
          <w:gridAfter w:val="3"/>
          <w:wAfter w:w="5213" w:type="dxa"/>
          <w:trHeight w:val="315"/>
          <w:jc w:val="center"/>
        </w:trPr>
        <w:tc>
          <w:tcPr>
            <w:tcW w:w="4717" w:type="dxa"/>
            <w:gridSpan w:val="2"/>
          </w:tcPr>
          <w:p w:rsidR="004007E1" w:rsidRPr="00CF58ED" w:rsidRDefault="004007E1" w:rsidP="00C9133C">
            <w:pPr>
              <w:spacing w:after="0" w:line="240" w:lineRule="auto"/>
              <w:rPr>
                <w:rFonts w:ascii="Times New Roman" w:hAnsi="Times New Roman" w:cs="Times New Roman"/>
                <w:b/>
                <w:sz w:val="24"/>
                <w:szCs w:val="24"/>
              </w:rPr>
            </w:pPr>
            <w:r w:rsidRPr="00CF58ED">
              <w:rPr>
                <w:rFonts w:ascii="Times New Roman" w:hAnsi="Times New Roman" w:cs="Times New Roman"/>
                <w:b/>
                <w:sz w:val="24"/>
                <w:szCs w:val="24"/>
              </w:rPr>
              <w:t>___________________________________</w:t>
            </w:r>
          </w:p>
        </w:tc>
      </w:tr>
      <w:tr w:rsidR="004007E1" w:rsidRPr="00CF58ED" w:rsidTr="00C9133C">
        <w:trPr>
          <w:gridAfter w:val="3"/>
          <w:wAfter w:w="5213" w:type="dxa"/>
          <w:trHeight w:val="315"/>
          <w:jc w:val="center"/>
        </w:trPr>
        <w:tc>
          <w:tcPr>
            <w:tcW w:w="4717" w:type="dxa"/>
            <w:gridSpan w:val="2"/>
            <w:vAlign w:val="bottom"/>
          </w:tcPr>
          <w:p w:rsidR="004007E1" w:rsidRPr="00CF58ED" w:rsidRDefault="004007E1" w:rsidP="00C9133C">
            <w:pPr>
              <w:spacing w:after="0" w:line="240" w:lineRule="auto"/>
              <w:rPr>
                <w:rFonts w:ascii="Times New Roman" w:hAnsi="Times New Roman" w:cs="Times New Roman"/>
                <w:bCs/>
                <w:sz w:val="24"/>
                <w:szCs w:val="24"/>
                <w:lang w:val="uk-UA"/>
              </w:rPr>
            </w:pPr>
            <w:r w:rsidRPr="00CF58ED">
              <w:rPr>
                <w:rFonts w:ascii="Times New Roman" w:hAnsi="Times New Roman" w:cs="Times New Roman"/>
                <w:sz w:val="24"/>
                <w:szCs w:val="24"/>
              </w:rPr>
              <w:t>80001, Львівська обл., м.Сокаль, вул. Шептицького,44</w:t>
            </w:r>
          </w:p>
        </w:tc>
      </w:tr>
      <w:tr w:rsidR="004007E1" w:rsidRPr="00CF58ED" w:rsidTr="00C9133C">
        <w:trPr>
          <w:gridAfter w:val="3"/>
          <w:wAfter w:w="5213" w:type="dxa"/>
          <w:trHeight w:val="80"/>
          <w:jc w:val="center"/>
        </w:trPr>
        <w:tc>
          <w:tcPr>
            <w:tcW w:w="4717" w:type="dxa"/>
            <w:gridSpan w:val="2"/>
            <w:vAlign w:val="bottom"/>
          </w:tcPr>
          <w:p w:rsidR="004007E1" w:rsidRPr="00CF58ED" w:rsidRDefault="004007E1" w:rsidP="00C9133C">
            <w:pPr>
              <w:spacing w:after="0" w:line="240" w:lineRule="auto"/>
              <w:rPr>
                <w:rFonts w:ascii="Times New Roman" w:hAnsi="Times New Roman" w:cs="Times New Roman"/>
                <w:bCs/>
                <w:sz w:val="24"/>
                <w:szCs w:val="24"/>
              </w:rPr>
            </w:pPr>
          </w:p>
        </w:tc>
      </w:tr>
      <w:tr w:rsidR="004007E1" w:rsidRPr="00CF58ED" w:rsidTr="00C9133C">
        <w:trPr>
          <w:trHeight w:val="80"/>
          <w:jc w:val="center"/>
        </w:trPr>
        <w:tc>
          <w:tcPr>
            <w:tcW w:w="5213" w:type="dxa"/>
            <w:gridSpan w:val="3"/>
            <w:vAlign w:val="bottom"/>
            <w:hideMark/>
          </w:tcPr>
          <w:p w:rsidR="004007E1" w:rsidRPr="00CF58ED" w:rsidRDefault="004007E1" w:rsidP="00C9133C">
            <w:pPr>
              <w:spacing w:after="0" w:line="240" w:lineRule="auto"/>
              <w:rPr>
                <w:rFonts w:ascii="Times New Roman" w:hAnsi="Times New Roman" w:cs="Times New Roman"/>
                <w:bCs/>
                <w:sz w:val="24"/>
                <w:szCs w:val="24"/>
              </w:rPr>
            </w:pPr>
            <w:r w:rsidRPr="00CF58ED">
              <w:rPr>
                <w:rFonts w:ascii="Times New Roman" w:hAnsi="Times New Roman" w:cs="Times New Roman"/>
                <w:sz w:val="24"/>
                <w:szCs w:val="24"/>
              </w:rPr>
              <w:t>код ЄДРПОУ  26205171</w:t>
            </w:r>
          </w:p>
        </w:tc>
        <w:tc>
          <w:tcPr>
            <w:tcW w:w="4717" w:type="dxa"/>
            <w:gridSpan w:val="2"/>
            <w:vAlign w:val="bottom"/>
          </w:tcPr>
          <w:p w:rsidR="004007E1" w:rsidRPr="00CF58ED" w:rsidRDefault="004007E1" w:rsidP="00C9133C">
            <w:pPr>
              <w:spacing w:after="0" w:line="240" w:lineRule="auto"/>
              <w:rPr>
                <w:rFonts w:ascii="Times New Roman" w:hAnsi="Times New Roman" w:cs="Times New Roman"/>
                <w:bCs/>
                <w:sz w:val="24"/>
                <w:szCs w:val="24"/>
              </w:rPr>
            </w:pPr>
            <w:r w:rsidRPr="00CF58ED">
              <w:rPr>
                <w:rFonts w:ascii="Times New Roman" w:hAnsi="Times New Roman" w:cs="Times New Roman"/>
                <w:bCs/>
                <w:sz w:val="24"/>
                <w:szCs w:val="24"/>
              </w:rPr>
              <w:t>___________________________________</w:t>
            </w:r>
          </w:p>
        </w:tc>
      </w:tr>
      <w:tr w:rsidR="004007E1" w:rsidRPr="00CF58ED" w:rsidTr="00C9133C">
        <w:trPr>
          <w:trHeight w:val="315"/>
          <w:jc w:val="center"/>
        </w:trPr>
        <w:tc>
          <w:tcPr>
            <w:tcW w:w="5213" w:type="dxa"/>
            <w:gridSpan w:val="3"/>
            <w:hideMark/>
          </w:tcPr>
          <w:p w:rsidR="004007E1" w:rsidRPr="00CF58ED" w:rsidRDefault="004007E1" w:rsidP="00C9133C">
            <w:pPr>
              <w:spacing w:after="0" w:line="240" w:lineRule="auto"/>
              <w:rPr>
                <w:rFonts w:ascii="Times New Roman" w:hAnsi="Times New Roman" w:cs="Times New Roman"/>
                <w:sz w:val="24"/>
                <w:szCs w:val="24"/>
              </w:rPr>
            </w:pPr>
            <w:r w:rsidRPr="00CF58ED">
              <w:rPr>
                <w:rFonts w:ascii="Times New Roman" w:hAnsi="Times New Roman" w:cs="Times New Roman"/>
                <w:sz w:val="24"/>
                <w:szCs w:val="24"/>
              </w:rPr>
              <w:t>Отримувач ГУК Львів/Сокальська тг/22080402</w:t>
            </w:r>
          </w:p>
        </w:tc>
        <w:tc>
          <w:tcPr>
            <w:tcW w:w="4717" w:type="dxa"/>
            <w:gridSpan w:val="2"/>
            <w:vAlign w:val="bottom"/>
          </w:tcPr>
          <w:p w:rsidR="004007E1" w:rsidRPr="00CF58ED" w:rsidRDefault="004007E1" w:rsidP="00C9133C">
            <w:pPr>
              <w:spacing w:after="0" w:line="240" w:lineRule="auto"/>
              <w:rPr>
                <w:rFonts w:ascii="Times New Roman" w:hAnsi="Times New Roman" w:cs="Times New Roman"/>
                <w:bCs/>
                <w:sz w:val="24"/>
                <w:szCs w:val="24"/>
              </w:rPr>
            </w:pPr>
            <w:r w:rsidRPr="00CF58ED">
              <w:rPr>
                <w:rFonts w:ascii="Times New Roman" w:hAnsi="Times New Roman" w:cs="Times New Roman"/>
                <w:bCs/>
                <w:sz w:val="24"/>
                <w:szCs w:val="24"/>
              </w:rPr>
              <w:t>___________________________________</w:t>
            </w:r>
          </w:p>
        </w:tc>
      </w:tr>
      <w:tr w:rsidR="004007E1" w:rsidRPr="00CF58ED" w:rsidTr="00C9133C">
        <w:trPr>
          <w:trHeight w:val="315"/>
          <w:jc w:val="center"/>
        </w:trPr>
        <w:tc>
          <w:tcPr>
            <w:tcW w:w="5213" w:type="dxa"/>
            <w:gridSpan w:val="3"/>
            <w:hideMark/>
          </w:tcPr>
          <w:p w:rsidR="004007E1" w:rsidRPr="00CF58ED" w:rsidRDefault="004007E1" w:rsidP="00C9133C">
            <w:pPr>
              <w:spacing w:after="0" w:line="240" w:lineRule="auto"/>
              <w:rPr>
                <w:rFonts w:ascii="Times New Roman" w:hAnsi="Times New Roman" w:cs="Times New Roman"/>
                <w:sz w:val="24"/>
                <w:szCs w:val="24"/>
              </w:rPr>
            </w:pPr>
            <w:r w:rsidRPr="00CF58ED">
              <w:rPr>
                <w:rFonts w:ascii="Times New Roman" w:hAnsi="Times New Roman" w:cs="Times New Roman"/>
                <w:sz w:val="24"/>
                <w:szCs w:val="24"/>
              </w:rPr>
              <w:t>ЗКПО 38008294</w:t>
            </w:r>
          </w:p>
        </w:tc>
        <w:tc>
          <w:tcPr>
            <w:tcW w:w="4717" w:type="dxa"/>
            <w:gridSpan w:val="2"/>
            <w:vAlign w:val="bottom"/>
          </w:tcPr>
          <w:p w:rsidR="004007E1" w:rsidRPr="00CF58ED" w:rsidRDefault="004007E1" w:rsidP="00C9133C">
            <w:pPr>
              <w:spacing w:after="0" w:line="240" w:lineRule="auto"/>
              <w:rPr>
                <w:rFonts w:ascii="Times New Roman" w:hAnsi="Times New Roman" w:cs="Times New Roman"/>
                <w:sz w:val="24"/>
                <w:szCs w:val="24"/>
              </w:rPr>
            </w:pPr>
            <w:r w:rsidRPr="00CF58ED">
              <w:rPr>
                <w:rFonts w:ascii="Times New Roman" w:hAnsi="Times New Roman" w:cs="Times New Roman"/>
                <w:bCs/>
                <w:sz w:val="24"/>
                <w:szCs w:val="24"/>
              </w:rPr>
              <w:t>___________________________________</w:t>
            </w:r>
          </w:p>
        </w:tc>
      </w:tr>
      <w:tr w:rsidR="004007E1" w:rsidRPr="00CF58ED" w:rsidTr="00C9133C">
        <w:trPr>
          <w:trHeight w:val="315"/>
          <w:jc w:val="center"/>
        </w:trPr>
        <w:tc>
          <w:tcPr>
            <w:tcW w:w="5213" w:type="dxa"/>
            <w:gridSpan w:val="3"/>
            <w:hideMark/>
          </w:tcPr>
          <w:p w:rsidR="004007E1" w:rsidRPr="00CF58ED" w:rsidRDefault="004007E1" w:rsidP="00C9133C">
            <w:pPr>
              <w:spacing w:after="0" w:line="240" w:lineRule="auto"/>
              <w:rPr>
                <w:rFonts w:ascii="Times New Roman" w:hAnsi="Times New Roman" w:cs="Times New Roman"/>
                <w:sz w:val="24"/>
                <w:szCs w:val="24"/>
              </w:rPr>
            </w:pPr>
            <w:r w:rsidRPr="00CF58ED">
              <w:rPr>
                <w:rFonts w:ascii="Times New Roman" w:hAnsi="Times New Roman" w:cs="Times New Roman"/>
                <w:sz w:val="24"/>
                <w:szCs w:val="24"/>
              </w:rPr>
              <w:t>МФО 899998</w:t>
            </w:r>
          </w:p>
        </w:tc>
        <w:tc>
          <w:tcPr>
            <w:tcW w:w="4717" w:type="dxa"/>
            <w:gridSpan w:val="2"/>
            <w:vAlign w:val="bottom"/>
          </w:tcPr>
          <w:p w:rsidR="004007E1" w:rsidRPr="00CF58ED" w:rsidRDefault="004007E1" w:rsidP="00C9133C">
            <w:pPr>
              <w:spacing w:after="0" w:line="240" w:lineRule="auto"/>
              <w:ind w:left="4680" w:hanging="4680"/>
              <w:rPr>
                <w:rFonts w:ascii="Times New Roman" w:hAnsi="Times New Roman" w:cs="Times New Roman"/>
                <w:b/>
                <w:sz w:val="24"/>
                <w:szCs w:val="24"/>
              </w:rPr>
            </w:pPr>
            <w:r w:rsidRPr="00CF58ED">
              <w:rPr>
                <w:rFonts w:ascii="Times New Roman" w:hAnsi="Times New Roman" w:cs="Times New Roman"/>
                <w:bCs/>
                <w:sz w:val="24"/>
                <w:szCs w:val="24"/>
              </w:rPr>
              <w:t>___________________________________</w:t>
            </w:r>
          </w:p>
        </w:tc>
      </w:tr>
      <w:tr w:rsidR="004007E1" w:rsidRPr="00CF58ED" w:rsidTr="00C9133C">
        <w:trPr>
          <w:trHeight w:val="315"/>
          <w:jc w:val="center"/>
        </w:trPr>
        <w:tc>
          <w:tcPr>
            <w:tcW w:w="5213" w:type="dxa"/>
            <w:gridSpan w:val="3"/>
            <w:hideMark/>
          </w:tcPr>
          <w:p w:rsidR="004007E1" w:rsidRPr="00CF58ED" w:rsidRDefault="004007E1" w:rsidP="00C9133C">
            <w:pPr>
              <w:spacing w:after="0" w:line="240" w:lineRule="auto"/>
              <w:rPr>
                <w:rFonts w:ascii="Times New Roman" w:hAnsi="Times New Roman" w:cs="Times New Roman"/>
                <w:sz w:val="24"/>
                <w:szCs w:val="24"/>
              </w:rPr>
            </w:pPr>
            <w:r w:rsidRPr="00CF58ED">
              <w:rPr>
                <w:rFonts w:ascii="Times New Roman" w:hAnsi="Times New Roman" w:cs="Times New Roman"/>
                <w:sz w:val="24"/>
                <w:szCs w:val="24"/>
              </w:rPr>
              <w:t>Банк отримувача:  Казначейство України (ЕАП)</w:t>
            </w:r>
          </w:p>
        </w:tc>
        <w:tc>
          <w:tcPr>
            <w:tcW w:w="4717" w:type="dxa"/>
            <w:gridSpan w:val="2"/>
            <w:vAlign w:val="bottom"/>
          </w:tcPr>
          <w:p w:rsidR="004007E1" w:rsidRPr="00CF58ED" w:rsidRDefault="004007E1" w:rsidP="00C9133C">
            <w:pPr>
              <w:spacing w:after="0" w:line="240" w:lineRule="auto"/>
              <w:rPr>
                <w:rFonts w:ascii="Times New Roman" w:hAnsi="Times New Roman" w:cs="Times New Roman"/>
                <w:bCs/>
                <w:sz w:val="24"/>
                <w:szCs w:val="24"/>
              </w:rPr>
            </w:pPr>
            <w:r w:rsidRPr="00CF58ED">
              <w:rPr>
                <w:rFonts w:ascii="Times New Roman" w:hAnsi="Times New Roman" w:cs="Times New Roman"/>
                <w:bCs/>
                <w:sz w:val="24"/>
                <w:szCs w:val="24"/>
              </w:rPr>
              <w:t>___________________________________</w:t>
            </w:r>
          </w:p>
        </w:tc>
      </w:tr>
      <w:tr w:rsidR="004007E1" w:rsidRPr="00CF58ED" w:rsidTr="00C9133C">
        <w:trPr>
          <w:trHeight w:val="315"/>
          <w:jc w:val="center"/>
        </w:trPr>
        <w:tc>
          <w:tcPr>
            <w:tcW w:w="5213" w:type="dxa"/>
            <w:gridSpan w:val="3"/>
            <w:hideMark/>
          </w:tcPr>
          <w:p w:rsidR="004007E1" w:rsidRPr="00CF58ED" w:rsidRDefault="004007E1" w:rsidP="00C9133C">
            <w:pPr>
              <w:spacing w:after="0" w:line="240" w:lineRule="auto"/>
              <w:rPr>
                <w:rFonts w:ascii="Times New Roman" w:hAnsi="Times New Roman" w:cs="Times New Roman"/>
                <w:sz w:val="24"/>
                <w:szCs w:val="24"/>
              </w:rPr>
            </w:pPr>
            <w:r w:rsidRPr="00CF58ED">
              <w:rPr>
                <w:rFonts w:ascii="Times New Roman" w:hAnsi="Times New Roman" w:cs="Times New Roman"/>
                <w:sz w:val="24"/>
                <w:szCs w:val="24"/>
                <w:lang w:val="en-US"/>
              </w:rPr>
              <w:t>UA548999980334139850000013905</w:t>
            </w:r>
          </w:p>
        </w:tc>
        <w:tc>
          <w:tcPr>
            <w:tcW w:w="4717" w:type="dxa"/>
            <w:gridSpan w:val="2"/>
            <w:vAlign w:val="bottom"/>
          </w:tcPr>
          <w:p w:rsidR="004007E1" w:rsidRPr="00CF58ED" w:rsidRDefault="004007E1" w:rsidP="00C9133C">
            <w:pPr>
              <w:spacing w:after="0" w:line="240" w:lineRule="auto"/>
              <w:rPr>
                <w:rFonts w:ascii="Times New Roman" w:hAnsi="Times New Roman" w:cs="Times New Roman"/>
                <w:sz w:val="24"/>
                <w:szCs w:val="24"/>
              </w:rPr>
            </w:pPr>
            <w:r w:rsidRPr="00CF58ED">
              <w:rPr>
                <w:rFonts w:ascii="Times New Roman" w:hAnsi="Times New Roman" w:cs="Times New Roman"/>
                <w:bCs/>
                <w:sz w:val="24"/>
                <w:szCs w:val="24"/>
              </w:rPr>
              <w:t>___________________________________</w:t>
            </w:r>
          </w:p>
        </w:tc>
      </w:tr>
      <w:tr w:rsidR="004007E1" w:rsidRPr="00CF58ED" w:rsidTr="00C9133C">
        <w:trPr>
          <w:trHeight w:val="315"/>
          <w:jc w:val="center"/>
        </w:trPr>
        <w:tc>
          <w:tcPr>
            <w:tcW w:w="5213" w:type="dxa"/>
            <w:gridSpan w:val="3"/>
            <w:vAlign w:val="bottom"/>
          </w:tcPr>
          <w:p w:rsidR="004007E1" w:rsidRPr="00CF58ED" w:rsidRDefault="004007E1" w:rsidP="00C9133C">
            <w:pPr>
              <w:spacing w:after="0" w:line="240" w:lineRule="auto"/>
              <w:rPr>
                <w:rFonts w:ascii="Times New Roman" w:hAnsi="Times New Roman" w:cs="Times New Roman"/>
                <w:bCs/>
                <w:sz w:val="24"/>
                <w:szCs w:val="24"/>
              </w:rPr>
            </w:pPr>
          </w:p>
        </w:tc>
        <w:tc>
          <w:tcPr>
            <w:tcW w:w="4717" w:type="dxa"/>
            <w:gridSpan w:val="2"/>
            <w:vAlign w:val="bottom"/>
          </w:tcPr>
          <w:p w:rsidR="004007E1" w:rsidRPr="00CF58ED" w:rsidRDefault="004007E1" w:rsidP="00C9133C">
            <w:pPr>
              <w:spacing w:after="0" w:line="240" w:lineRule="auto"/>
              <w:rPr>
                <w:rFonts w:ascii="Times New Roman" w:hAnsi="Times New Roman" w:cs="Times New Roman"/>
                <w:b/>
                <w:bCs/>
                <w:sz w:val="24"/>
                <w:szCs w:val="24"/>
              </w:rPr>
            </w:pPr>
            <w:r w:rsidRPr="00CF58ED">
              <w:rPr>
                <w:rFonts w:ascii="Times New Roman" w:hAnsi="Times New Roman" w:cs="Times New Roman"/>
                <w:bCs/>
                <w:sz w:val="24"/>
                <w:szCs w:val="24"/>
              </w:rPr>
              <w:t>___________________________________</w:t>
            </w:r>
          </w:p>
        </w:tc>
      </w:tr>
      <w:tr w:rsidR="004007E1" w:rsidRPr="00CF58ED" w:rsidTr="00C9133C">
        <w:trPr>
          <w:trHeight w:val="315"/>
          <w:jc w:val="center"/>
        </w:trPr>
        <w:tc>
          <w:tcPr>
            <w:tcW w:w="5213" w:type="dxa"/>
            <w:gridSpan w:val="3"/>
            <w:vAlign w:val="bottom"/>
            <w:hideMark/>
          </w:tcPr>
          <w:p w:rsidR="004007E1" w:rsidRPr="00CF58ED" w:rsidRDefault="004007E1" w:rsidP="00C9133C">
            <w:pPr>
              <w:spacing w:after="0" w:line="240" w:lineRule="auto"/>
              <w:rPr>
                <w:rFonts w:ascii="Times New Roman" w:hAnsi="Times New Roman" w:cs="Times New Roman"/>
                <w:sz w:val="24"/>
                <w:szCs w:val="24"/>
              </w:rPr>
            </w:pPr>
          </w:p>
        </w:tc>
        <w:tc>
          <w:tcPr>
            <w:tcW w:w="4717" w:type="dxa"/>
            <w:gridSpan w:val="2"/>
            <w:vAlign w:val="bottom"/>
          </w:tcPr>
          <w:p w:rsidR="004007E1" w:rsidRPr="00CF58ED" w:rsidRDefault="004007E1" w:rsidP="00C9133C">
            <w:pPr>
              <w:spacing w:after="0" w:line="240" w:lineRule="auto"/>
              <w:rPr>
                <w:rFonts w:ascii="Times New Roman" w:hAnsi="Times New Roman" w:cs="Times New Roman"/>
                <w:b/>
                <w:bCs/>
                <w:sz w:val="24"/>
                <w:szCs w:val="24"/>
              </w:rPr>
            </w:pPr>
            <w:r w:rsidRPr="00CF58ED">
              <w:rPr>
                <w:rFonts w:ascii="Times New Roman" w:hAnsi="Times New Roman" w:cs="Times New Roman"/>
                <w:bCs/>
                <w:sz w:val="24"/>
                <w:szCs w:val="24"/>
              </w:rPr>
              <w:t>___________________________________</w:t>
            </w:r>
          </w:p>
        </w:tc>
      </w:tr>
      <w:tr w:rsidR="004007E1" w:rsidRPr="00CF58ED" w:rsidTr="00C9133C">
        <w:trPr>
          <w:trHeight w:val="315"/>
          <w:jc w:val="center"/>
        </w:trPr>
        <w:tc>
          <w:tcPr>
            <w:tcW w:w="5213" w:type="dxa"/>
            <w:gridSpan w:val="3"/>
            <w:vAlign w:val="bottom"/>
            <w:hideMark/>
          </w:tcPr>
          <w:p w:rsidR="004007E1" w:rsidRPr="00CF58ED" w:rsidRDefault="004007E1" w:rsidP="00C9133C">
            <w:pPr>
              <w:spacing w:after="0" w:line="240" w:lineRule="auto"/>
              <w:rPr>
                <w:rFonts w:ascii="Times New Roman" w:hAnsi="Times New Roman" w:cs="Times New Roman"/>
                <w:sz w:val="24"/>
                <w:szCs w:val="24"/>
              </w:rPr>
            </w:pPr>
            <w:r w:rsidRPr="00CF58ED">
              <w:rPr>
                <w:rFonts w:ascii="Times New Roman" w:hAnsi="Times New Roman" w:cs="Times New Roman"/>
                <w:b/>
                <w:bCs/>
                <w:sz w:val="24"/>
                <w:szCs w:val="24"/>
              </w:rPr>
              <w:t>Міський голова_________ С.В. Касян</w:t>
            </w:r>
          </w:p>
        </w:tc>
        <w:tc>
          <w:tcPr>
            <w:tcW w:w="4717" w:type="dxa"/>
            <w:gridSpan w:val="2"/>
            <w:vAlign w:val="bottom"/>
          </w:tcPr>
          <w:p w:rsidR="004007E1" w:rsidRPr="00CF58ED" w:rsidRDefault="004007E1" w:rsidP="00C9133C">
            <w:pPr>
              <w:spacing w:after="0" w:line="240" w:lineRule="auto"/>
              <w:rPr>
                <w:rFonts w:ascii="Times New Roman" w:hAnsi="Times New Roman" w:cs="Times New Roman"/>
                <w:b/>
                <w:bCs/>
                <w:sz w:val="24"/>
                <w:szCs w:val="24"/>
              </w:rPr>
            </w:pPr>
            <w:r w:rsidRPr="00CF58ED">
              <w:rPr>
                <w:rFonts w:ascii="Times New Roman" w:hAnsi="Times New Roman" w:cs="Times New Roman"/>
                <w:bCs/>
                <w:sz w:val="24"/>
                <w:szCs w:val="24"/>
              </w:rPr>
              <w:t>___________________________________</w:t>
            </w:r>
          </w:p>
        </w:tc>
      </w:tr>
      <w:tr w:rsidR="004007E1" w:rsidRPr="00CF58ED" w:rsidTr="00C9133C">
        <w:trPr>
          <w:trHeight w:val="315"/>
          <w:jc w:val="center"/>
        </w:trPr>
        <w:tc>
          <w:tcPr>
            <w:tcW w:w="5213" w:type="dxa"/>
            <w:gridSpan w:val="3"/>
            <w:vAlign w:val="bottom"/>
            <w:hideMark/>
          </w:tcPr>
          <w:p w:rsidR="004007E1" w:rsidRPr="00CF58ED" w:rsidRDefault="004007E1" w:rsidP="00C9133C">
            <w:pPr>
              <w:spacing w:after="0" w:line="240" w:lineRule="auto"/>
              <w:rPr>
                <w:rFonts w:ascii="Times New Roman" w:hAnsi="Times New Roman" w:cs="Times New Roman"/>
                <w:sz w:val="24"/>
                <w:szCs w:val="24"/>
              </w:rPr>
            </w:pPr>
            <w:r w:rsidRPr="00CF58ED">
              <w:rPr>
                <w:rFonts w:ascii="Times New Roman" w:hAnsi="Times New Roman" w:cs="Times New Roman"/>
                <w:sz w:val="24"/>
                <w:szCs w:val="24"/>
              </w:rPr>
              <w:t>М.П.</w:t>
            </w:r>
          </w:p>
        </w:tc>
        <w:tc>
          <w:tcPr>
            <w:tcW w:w="4717" w:type="dxa"/>
            <w:gridSpan w:val="2"/>
            <w:vAlign w:val="bottom"/>
          </w:tcPr>
          <w:p w:rsidR="004007E1" w:rsidRPr="00CF58ED" w:rsidRDefault="004007E1" w:rsidP="00C9133C">
            <w:pPr>
              <w:spacing w:after="0" w:line="240" w:lineRule="auto"/>
              <w:rPr>
                <w:rFonts w:ascii="Times New Roman" w:hAnsi="Times New Roman" w:cs="Times New Roman"/>
                <w:bCs/>
                <w:color w:val="FF0000"/>
                <w:sz w:val="24"/>
                <w:szCs w:val="24"/>
              </w:rPr>
            </w:pPr>
          </w:p>
        </w:tc>
      </w:tr>
      <w:tr w:rsidR="004007E1" w:rsidRPr="00CF58ED" w:rsidTr="00C9133C">
        <w:trPr>
          <w:gridAfter w:val="1"/>
          <w:wAfter w:w="496" w:type="dxa"/>
          <w:trHeight w:val="333"/>
          <w:jc w:val="center"/>
        </w:trPr>
        <w:tc>
          <w:tcPr>
            <w:tcW w:w="4151" w:type="dxa"/>
          </w:tcPr>
          <w:p w:rsidR="004007E1" w:rsidRPr="00CF58ED" w:rsidRDefault="004007E1" w:rsidP="00C9133C">
            <w:pPr>
              <w:pStyle w:val="a8"/>
              <w:jc w:val="both"/>
              <w:rPr>
                <w:rFonts w:ascii="Times New Roman" w:hAnsi="Times New Roman"/>
                <w:sz w:val="24"/>
                <w:szCs w:val="24"/>
              </w:rPr>
            </w:pPr>
          </w:p>
        </w:tc>
        <w:tc>
          <w:tcPr>
            <w:tcW w:w="5283" w:type="dxa"/>
            <w:gridSpan w:val="3"/>
            <w:vAlign w:val="bottom"/>
          </w:tcPr>
          <w:p w:rsidR="004007E1" w:rsidRPr="00CF58ED" w:rsidRDefault="004007E1" w:rsidP="00C9133C">
            <w:pPr>
              <w:spacing w:after="0" w:line="240" w:lineRule="auto"/>
              <w:rPr>
                <w:rFonts w:ascii="Times New Roman" w:hAnsi="Times New Roman" w:cs="Times New Roman"/>
                <w:bCs/>
                <w:sz w:val="24"/>
                <w:szCs w:val="24"/>
              </w:rPr>
            </w:pPr>
          </w:p>
        </w:tc>
      </w:tr>
    </w:tbl>
    <w:p w:rsidR="004007E1" w:rsidRPr="00CF58ED" w:rsidRDefault="004007E1" w:rsidP="004007E1">
      <w:pPr>
        <w:pStyle w:val="a8"/>
        <w:spacing w:before="0"/>
        <w:jc w:val="both"/>
        <w:rPr>
          <w:rFonts w:ascii="Times New Roman" w:hAnsi="Times New Roman"/>
          <w:b/>
          <w:sz w:val="24"/>
          <w:szCs w:val="24"/>
        </w:rPr>
      </w:pPr>
      <w:r w:rsidRPr="00CF58ED">
        <w:rPr>
          <w:rFonts w:ascii="Times New Roman" w:hAnsi="Times New Roman"/>
          <w:b/>
          <w:sz w:val="24"/>
          <w:szCs w:val="24"/>
        </w:rPr>
        <w:t>Від Балансоутримувач</w:t>
      </w:r>
      <w:r w:rsidR="00791FC3">
        <w:rPr>
          <w:rFonts w:ascii="Times New Roman" w:hAnsi="Times New Roman"/>
          <w:b/>
          <w:sz w:val="24"/>
          <w:szCs w:val="24"/>
        </w:rPr>
        <w:t>а</w:t>
      </w:r>
      <w:r w:rsidRPr="00CF58ED">
        <w:rPr>
          <w:rFonts w:ascii="Times New Roman" w:hAnsi="Times New Roman"/>
          <w:b/>
          <w:sz w:val="24"/>
          <w:szCs w:val="24"/>
        </w:rPr>
        <w:t>:</w:t>
      </w:r>
    </w:p>
    <w:p w:rsidR="004007E1" w:rsidRPr="00CF58ED" w:rsidRDefault="004007E1" w:rsidP="004007E1">
      <w:pPr>
        <w:pStyle w:val="a8"/>
        <w:spacing w:before="0"/>
        <w:jc w:val="both"/>
        <w:rPr>
          <w:rFonts w:ascii="Times New Roman" w:hAnsi="Times New Roman"/>
          <w:b/>
          <w:sz w:val="24"/>
          <w:szCs w:val="24"/>
        </w:rPr>
      </w:pPr>
      <w:r w:rsidRPr="00CF58ED">
        <w:rPr>
          <w:rFonts w:ascii="Times New Roman" w:hAnsi="Times New Roman"/>
          <w:b/>
          <w:sz w:val="24"/>
          <w:szCs w:val="24"/>
        </w:rPr>
        <w:t>КНП « Сокальська РЛ»</w:t>
      </w:r>
    </w:p>
    <w:p w:rsidR="004007E1" w:rsidRPr="00CF58ED" w:rsidRDefault="004007E1" w:rsidP="004007E1">
      <w:pPr>
        <w:pStyle w:val="a8"/>
        <w:spacing w:before="0"/>
        <w:jc w:val="both"/>
        <w:rPr>
          <w:rFonts w:ascii="Times New Roman" w:hAnsi="Times New Roman"/>
          <w:sz w:val="24"/>
          <w:szCs w:val="24"/>
        </w:rPr>
      </w:pPr>
      <w:r w:rsidRPr="00CF58ED">
        <w:rPr>
          <w:rFonts w:ascii="Times New Roman" w:hAnsi="Times New Roman"/>
          <w:sz w:val="24"/>
          <w:szCs w:val="24"/>
        </w:rPr>
        <w:t>м.Сокаль ,вул.Я.Мудрого,26</w:t>
      </w:r>
    </w:p>
    <w:p w:rsidR="004007E1" w:rsidRPr="00CF58ED" w:rsidRDefault="004007E1" w:rsidP="004007E1">
      <w:pPr>
        <w:pStyle w:val="a8"/>
        <w:spacing w:before="0"/>
        <w:jc w:val="both"/>
        <w:rPr>
          <w:rFonts w:ascii="Times New Roman" w:hAnsi="Times New Roman"/>
          <w:sz w:val="24"/>
          <w:szCs w:val="24"/>
        </w:rPr>
      </w:pPr>
      <w:r w:rsidRPr="00CF58ED">
        <w:rPr>
          <w:rFonts w:ascii="Times New Roman" w:hAnsi="Times New Roman"/>
          <w:sz w:val="24"/>
          <w:szCs w:val="24"/>
        </w:rPr>
        <w:t>р/р UA983257960000026006300730609</w:t>
      </w:r>
    </w:p>
    <w:p w:rsidR="004007E1" w:rsidRPr="00CF58ED" w:rsidRDefault="004007E1" w:rsidP="004007E1">
      <w:pPr>
        <w:pStyle w:val="a8"/>
        <w:spacing w:before="0"/>
        <w:jc w:val="both"/>
        <w:rPr>
          <w:rFonts w:ascii="Times New Roman" w:hAnsi="Times New Roman"/>
          <w:sz w:val="24"/>
          <w:szCs w:val="24"/>
        </w:rPr>
      </w:pPr>
      <w:r>
        <w:rPr>
          <w:rFonts w:ascii="Times New Roman" w:hAnsi="Times New Roman"/>
          <w:sz w:val="24"/>
          <w:szCs w:val="24"/>
        </w:rPr>
        <w:t xml:space="preserve"> в ТВБВ АТ Ощадбанк</w:t>
      </w:r>
    </w:p>
    <w:p w:rsidR="004007E1" w:rsidRPr="00CF58ED" w:rsidRDefault="004007E1" w:rsidP="004007E1">
      <w:pPr>
        <w:pStyle w:val="a8"/>
        <w:spacing w:before="0"/>
        <w:jc w:val="both"/>
        <w:rPr>
          <w:rFonts w:ascii="Times New Roman" w:hAnsi="Times New Roman"/>
          <w:sz w:val="24"/>
          <w:szCs w:val="24"/>
        </w:rPr>
      </w:pPr>
      <w:r w:rsidRPr="00CF58ED">
        <w:rPr>
          <w:rFonts w:ascii="Times New Roman" w:hAnsi="Times New Roman"/>
          <w:sz w:val="24"/>
          <w:szCs w:val="24"/>
        </w:rPr>
        <w:t xml:space="preserve">МФО 325796  </w:t>
      </w:r>
    </w:p>
    <w:p w:rsidR="004007E1" w:rsidRPr="00CF58ED" w:rsidRDefault="004007E1" w:rsidP="004007E1">
      <w:pPr>
        <w:pStyle w:val="a8"/>
        <w:spacing w:before="0"/>
        <w:jc w:val="both"/>
        <w:rPr>
          <w:rFonts w:ascii="Times New Roman" w:hAnsi="Times New Roman"/>
          <w:sz w:val="24"/>
          <w:szCs w:val="24"/>
        </w:rPr>
      </w:pPr>
      <w:r w:rsidRPr="00CF58ED">
        <w:rPr>
          <w:rFonts w:ascii="Times New Roman" w:hAnsi="Times New Roman"/>
          <w:sz w:val="24"/>
          <w:szCs w:val="24"/>
        </w:rPr>
        <w:t>ЗКПО 01997248</w:t>
      </w:r>
    </w:p>
    <w:p w:rsidR="004007E1" w:rsidRPr="00CF58ED" w:rsidRDefault="004007E1" w:rsidP="004007E1">
      <w:pPr>
        <w:pStyle w:val="a8"/>
        <w:spacing w:before="0"/>
        <w:jc w:val="both"/>
        <w:rPr>
          <w:rFonts w:ascii="Times New Roman" w:hAnsi="Times New Roman"/>
          <w:sz w:val="24"/>
          <w:szCs w:val="24"/>
        </w:rPr>
      </w:pPr>
      <w:r w:rsidRPr="00CF58ED">
        <w:rPr>
          <w:rFonts w:ascii="Times New Roman" w:hAnsi="Times New Roman"/>
          <w:sz w:val="24"/>
          <w:szCs w:val="24"/>
        </w:rPr>
        <w:t>ІПН   019972413298</w:t>
      </w:r>
    </w:p>
    <w:p w:rsidR="004007E1" w:rsidRPr="00CF58ED" w:rsidRDefault="004007E1" w:rsidP="004007E1">
      <w:pPr>
        <w:pStyle w:val="a8"/>
        <w:spacing w:before="0"/>
        <w:jc w:val="both"/>
        <w:rPr>
          <w:rFonts w:ascii="Times New Roman" w:hAnsi="Times New Roman"/>
          <w:sz w:val="24"/>
          <w:szCs w:val="24"/>
        </w:rPr>
      </w:pPr>
      <w:r w:rsidRPr="00CF58ED">
        <w:rPr>
          <w:rFonts w:ascii="Times New Roman" w:hAnsi="Times New Roman"/>
          <w:sz w:val="24"/>
          <w:szCs w:val="24"/>
        </w:rPr>
        <w:t>E-mail:  sokal_crl@ukr.net</w:t>
      </w:r>
    </w:p>
    <w:p w:rsidR="004007E1" w:rsidRPr="00CF58ED" w:rsidRDefault="004007E1" w:rsidP="004007E1">
      <w:pPr>
        <w:pStyle w:val="a8"/>
        <w:spacing w:before="0"/>
        <w:jc w:val="both"/>
        <w:rPr>
          <w:rFonts w:ascii="Times New Roman" w:hAnsi="Times New Roman"/>
          <w:sz w:val="24"/>
          <w:szCs w:val="24"/>
        </w:rPr>
      </w:pPr>
      <w:r w:rsidRPr="00CF58ED">
        <w:rPr>
          <w:rFonts w:ascii="Times New Roman" w:hAnsi="Times New Roman"/>
          <w:sz w:val="24"/>
          <w:szCs w:val="24"/>
        </w:rPr>
        <w:t>Тел..:(03257)221-96</w:t>
      </w:r>
    </w:p>
    <w:p w:rsidR="004007E1" w:rsidRPr="00CF58ED" w:rsidRDefault="004007E1" w:rsidP="004007E1">
      <w:pPr>
        <w:pStyle w:val="a8"/>
        <w:spacing w:before="0"/>
        <w:jc w:val="both"/>
        <w:rPr>
          <w:rFonts w:ascii="Times New Roman" w:hAnsi="Times New Roman"/>
          <w:b/>
          <w:sz w:val="24"/>
          <w:szCs w:val="24"/>
        </w:rPr>
      </w:pPr>
      <w:r w:rsidRPr="00CF58ED">
        <w:rPr>
          <w:rFonts w:ascii="Times New Roman" w:hAnsi="Times New Roman"/>
          <w:b/>
          <w:sz w:val="24"/>
          <w:szCs w:val="24"/>
        </w:rPr>
        <w:t xml:space="preserve">Директор                         </w:t>
      </w:r>
    </w:p>
    <w:p w:rsidR="004007E1" w:rsidRPr="00CF58ED" w:rsidRDefault="004007E1" w:rsidP="004007E1">
      <w:pPr>
        <w:pStyle w:val="a8"/>
        <w:spacing w:before="0"/>
        <w:jc w:val="both"/>
        <w:rPr>
          <w:rFonts w:ascii="Times New Roman" w:hAnsi="Times New Roman"/>
          <w:b/>
          <w:sz w:val="24"/>
          <w:szCs w:val="24"/>
        </w:rPr>
      </w:pPr>
      <w:r w:rsidRPr="00CF58ED">
        <w:rPr>
          <w:rFonts w:ascii="Times New Roman" w:hAnsi="Times New Roman"/>
          <w:b/>
          <w:sz w:val="24"/>
          <w:szCs w:val="24"/>
        </w:rPr>
        <w:t xml:space="preserve">_________________ Р.Т. Швед </w:t>
      </w:r>
    </w:p>
    <w:p w:rsidR="004007E1" w:rsidRPr="00CF58ED" w:rsidRDefault="004007E1" w:rsidP="004007E1">
      <w:pPr>
        <w:pStyle w:val="a8"/>
        <w:spacing w:before="0"/>
        <w:jc w:val="both"/>
        <w:rPr>
          <w:rFonts w:ascii="Times New Roman" w:hAnsi="Times New Roman"/>
          <w:sz w:val="24"/>
          <w:szCs w:val="24"/>
        </w:rPr>
      </w:pPr>
      <w:r w:rsidRPr="00CF58ED">
        <w:rPr>
          <w:rFonts w:ascii="Times New Roman" w:hAnsi="Times New Roman"/>
          <w:b/>
          <w:sz w:val="24"/>
          <w:szCs w:val="24"/>
        </w:rPr>
        <w:t>М.П.</w:t>
      </w:r>
    </w:p>
    <w:p w:rsidR="004007E1" w:rsidRPr="00CF58ED" w:rsidRDefault="004007E1" w:rsidP="004007E1">
      <w:pPr>
        <w:spacing w:after="0" w:line="240" w:lineRule="auto"/>
        <w:rPr>
          <w:rFonts w:ascii="Times New Roman" w:hAnsi="Times New Roman" w:cs="Times New Roman"/>
          <w:sz w:val="24"/>
          <w:szCs w:val="24"/>
          <w:lang w:val="uk-UA"/>
        </w:rPr>
      </w:pPr>
    </w:p>
    <w:p w:rsidR="004007E1" w:rsidRDefault="004007E1" w:rsidP="004007E1">
      <w:pPr>
        <w:spacing w:after="0" w:line="240" w:lineRule="auto"/>
        <w:rPr>
          <w:lang w:val="uk-UA"/>
        </w:rPr>
      </w:pPr>
    </w:p>
    <w:p w:rsidR="004007E1" w:rsidRDefault="004007E1" w:rsidP="004007E1">
      <w:pPr>
        <w:spacing w:after="0" w:line="240" w:lineRule="auto"/>
        <w:rPr>
          <w:lang w:val="uk-UA"/>
        </w:rPr>
      </w:pPr>
    </w:p>
    <w:p w:rsidR="004007E1" w:rsidRDefault="004007E1" w:rsidP="004007E1">
      <w:pPr>
        <w:spacing w:after="0" w:line="240" w:lineRule="auto"/>
        <w:rPr>
          <w:lang w:val="uk-UA"/>
        </w:rPr>
      </w:pPr>
    </w:p>
    <w:p w:rsidR="004007E1" w:rsidRDefault="004007E1" w:rsidP="004007E1">
      <w:pPr>
        <w:jc w:val="center"/>
        <w:rPr>
          <w:b/>
          <w:bCs/>
          <w:sz w:val="28"/>
          <w:szCs w:val="28"/>
          <w:lang w:val="uk-UA"/>
        </w:rPr>
      </w:pPr>
    </w:p>
    <w:p w:rsidR="004007E1" w:rsidRDefault="004007E1" w:rsidP="004007E1">
      <w:pPr>
        <w:jc w:val="center"/>
        <w:rPr>
          <w:b/>
          <w:bCs/>
          <w:sz w:val="28"/>
          <w:szCs w:val="28"/>
          <w:lang w:val="uk-UA"/>
        </w:rPr>
      </w:pPr>
    </w:p>
    <w:p w:rsidR="004007E1" w:rsidRDefault="004007E1" w:rsidP="004007E1">
      <w:pPr>
        <w:jc w:val="center"/>
        <w:rPr>
          <w:b/>
          <w:bCs/>
          <w:sz w:val="28"/>
          <w:szCs w:val="28"/>
          <w:lang w:val="uk-UA"/>
        </w:rPr>
      </w:pPr>
    </w:p>
    <w:p w:rsidR="004007E1" w:rsidRDefault="004007E1" w:rsidP="004007E1">
      <w:pPr>
        <w:jc w:val="center"/>
        <w:rPr>
          <w:b/>
          <w:bCs/>
          <w:sz w:val="28"/>
          <w:szCs w:val="28"/>
          <w:lang w:val="uk-UA"/>
        </w:rPr>
      </w:pPr>
    </w:p>
    <w:p w:rsidR="004007E1" w:rsidRDefault="004007E1" w:rsidP="004007E1">
      <w:pPr>
        <w:jc w:val="center"/>
        <w:rPr>
          <w:b/>
          <w:bCs/>
          <w:sz w:val="28"/>
          <w:szCs w:val="28"/>
          <w:lang w:val="uk-UA"/>
        </w:rPr>
      </w:pPr>
    </w:p>
    <w:p w:rsidR="004007E1" w:rsidRDefault="004007E1" w:rsidP="004007E1">
      <w:pPr>
        <w:jc w:val="center"/>
        <w:rPr>
          <w:b/>
          <w:bCs/>
          <w:sz w:val="28"/>
          <w:szCs w:val="28"/>
          <w:lang w:val="uk-UA"/>
        </w:rPr>
      </w:pPr>
    </w:p>
    <w:p w:rsidR="004007E1" w:rsidRDefault="004007E1" w:rsidP="004007E1">
      <w:pPr>
        <w:jc w:val="center"/>
        <w:rPr>
          <w:b/>
          <w:bCs/>
          <w:sz w:val="28"/>
          <w:szCs w:val="28"/>
          <w:lang w:val="uk-UA"/>
        </w:rPr>
      </w:pPr>
    </w:p>
    <w:p w:rsidR="004007E1" w:rsidRDefault="004007E1" w:rsidP="004007E1">
      <w:pPr>
        <w:jc w:val="center"/>
        <w:rPr>
          <w:b/>
          <w:bCs/>
          <w:sz w:val="28"/>
          <w:szCs w:val="28"/>
          <w:lang w:val="uk-UA"/>
        </w:rPr>
      </w:pPr>
    </w:p>
    <w:p w:rsidR="004007E1" w:rsidRPr="0035798C" w:rsidRDefault="004007E1" w:rsidP="004007E1">
      <w:pPr>
        <w:jc w:val="center"/>
        <w:rPr>
          <w:rFonts w:ascii="Times New Roman" w:hAnsi="Times New Roman" w:cs="Times New Roman"/>
          <w:b/>
          <w:bCs/>
          <w:sz w:val="28"/>
          <w:szCs w:val="28"/>
          <w:lang w:val="uk-UA"/>
        </w:rPr>
      </w:pPr>
      <w:r w:rsidRPr="0035798C">
        <w:rPr>
          <w:rFonts w:ascii="Times New Roman" w:hAnsi="Times New Roman" w:cs="Times New Roman"/>
          <w:b/>
          <w:bCs/>
          <w:sz w:val="28"/>
          <w:szCs w:val="28"/>
          <w:lang w:val="uk-UA"/>
        </w:rPr>
        <w:lastRenderedPageBreak/>
        <w:t>Акт</w:t>
      </w:r>
    </w:p>
    <w:p w:rsidR="004007E1" w:rsidRPr="0035798C" w:rsidRDefault="004007E1" w:rsidP="004007E1">
      <w:pPr>
        <w:jc w:val="center"/>
        <w:rPr>
          <w:rFonts w:ascii="Times New Roman" w:hAnsi="Times New Roman" w:cs="Times New Roman"/>
          <w:b/>
          <w:bCs/>
          <w:sz w:val="28"/>
          <w:szCs w:val="28"/>
          <w:lang w:val="uk-UA"/>
        </w:rPr>
      </w:pPr>
      <w:r w:rsidRPr="0035798C">
        <w:rPr>
          <w:rFonts w:ascii="Times New Roman" w:hAnsi="Times New Roman" w:cs="Times New Roman"/>
          <w:b/>
          <w:bCs/>
          <w:sz w:val="28"/>
          <w:szCs w:val="28"/>
          <w:lang w:val="uk-UA"/>
        </w:rPr>
        <w:t>приймання-передачі в оренду нерухомого майна, що належить до комунальної власності</w:t>
      </w:r>
    </w:p>
    <w:p w:rsidR="004007E1" w:rsidRPr="00886C93" w:rsidRDefault="004007E1" w:rsidP="004007E1">
      <w:pPr>
        <w:jc w:val="both"/>
        <w:rPr>
          <w:rFonts w:ascii="Times New Roman" w:hAnsi="Times New Roman" w:cs="Times New Roman"/>
          <w:sz w:val="24"/>
          <w:szCs w:val="24"/>
          <w:lang w:val="uk-UA"/>
        </w:rPr>
      </w:pPr>
      <w:r w:rsidRPr="00886C93">
        <w:rPr>
          <w:rFonts w:ascii="Times New Roman" w:hAnsi="Times New Roman" w:cs="Times New Roman"/>
          <w:sz w:val="24"/>
          <w:szCs w:val="24"/>
          <w:lang w:val="uk-UA"/>
        </w:rPr>
        <w:t xml:space="preserve">м.Сокаль                     </w:t>
      </w:r>
      <w:r w:rsidRPr="00886C93">
        <w:rPr>
          <w:rFonts w:ascii="Times New Roman" w:hAnsi="Times New Roman" w:cs="Times New Roman"/>
          <w:sz w:val="24"/>
          <w:szCs w:val="24"/>
          <w:lang w:val="uk-UA"/>
        </w:rPr>
        <w:tab/>
      </w:r>
      <w:r w:rsidRPr="00886C93">
        <w:rPr>
          <w:rFonts w:ascii="Times New Roman" w:hAnsi="Times New Roman" w:cs="Times New Roman"/>
          <w:sz w:val="24"/>
          <w:szCs w:val="24"/>
          <w:lang w:val="uk-UA"/>
        </w:rPr>
        <w:tab/>
      </w:r>
      <w:r w:rsidRPr="00886C93">
        <w:rPr>
          <w:rFonts w:ascii="Times New Roman" w:hAnsi="Times New Roman" w:cs="Times New Roman"/>
          <w:sz w:val="24"/>
          <w:szCs w:val="24"/>
          <w:lang w:val="uk-UA"/>
        </w:rPr>
        <w:tab/>
      </w:r>
      <w:r w:rsidRPr="00886C93">
        <w:rPr>
          <w:rFonts w:ascii="Times New Roman" w:hAnsi="Times New Roman" w:cs="Times New Roman"/>
          <w:sz w:val="24"/>
          <w:szCs w:val="24"/>
          <w:lang w:val="uk-UA"/>
        </w:rPr>
        <w:tab/>
      </w:r>
      <w:r w:rsidRPr="00886C93">
        <w:rPr>
          <w:rFonts w:ascii="Times New Roman" w:hAnsi="Times New Roman" w:cs="Times New Roman"/>
          <w:sz w:val="24"/>
          <w:szCs w:val="24"/>
          <w:lang w:val="uk-UA"/>
        </w:rPr>
        <w:tab/>
      </w:r>
      <w:r w:rsidRPr="00886C93">
        <w:rPr>
          <w:rFonts w:ascii="Times New Roman" w:hAnsi="Times New Roman" w:cs="Times New Roman"/>
          <w:sz w:val="24"/>
          <w:szCs w:val="24"/>
          <w:lang w:val="uk-UA"/>
        </w:rPr>
        <w:tab/>
      </w:r>
      <w:r w:rsidRPr="00886C93">
        <w:rPr>
          <w:rFonts w:ascii="Times New Roman" w:hAnsi="Times New Roman" w:cs="Times New Roman"/>
          <w:sz w:val="24"/>
          <w:szCs w:val="24"/>
          <w:lang w:val="uk-UA"/>
        </w:rPr>
        <w:tab/>
        <w:t>«____»_______20___р.</w:t>
      </w:r>
    </w:p>
    <w:p w:rsidR="004007E1" w:rsidRDefault="004007E1" w:rsidP="004007E1">
      <w:pPr>
        <w:tabs>
          <w:tab w:val="left" w:pos="540"/>
        </w:tabs>
        <w:jc w:val="both"/>
        <w:rPr>
          <w:rFonts w:ascii="Times New Roman" w:hAnsi="Times New Roman" w:cs="Times New Roman"/>
          <w:sz w:val="24"/>
          <w:szCs w:val="24"/>
          <w:lang w:val="uk-UA"/>
        </w:rPr>
      </w:pPr>
      <w:r w:rsidRPr="00886C93">
        <w:rPr>
          <w:rFonts w:ascii="Times New Roman" w:hAnsi="Times New Roman" w:cs="Times New Roman"/>
          <w:b/>
          <w:sz w:val="24"/>
          <w:szCs w:val="24"/>
          <w:lang w:val="uk-UA"/>
        </w:rPr>
        <w:tab/>
        <w:t>Орендар,</w:t>
      </w:r>
      <w:r w:rsidRPr="00886C93">
        <w:rPr>
          <w:rFonts w:ascii="Times New Roman" w:hAnsi="Times New Roman" w:cs="Times New Roman"/>
          <w:sz w:val="24"/>
          <w:szCs w:val="24"/>
          <w:lang w:val="uk-UA"/>
        </w:rPr>
        <w:t xml:space="preserve"> код за ЄДРПОУ _____</w:t>
      </w:r>
      <w:r>
        <w:rPr>
          <w:rFonts w:ascii="Times New Roman" w:hAnsi="Times New Roman" w:cs="Times New Roman"/>
          <w:sz w:val="24"/>
          <w:szCs w:val="24"/>
          <w:lang w:val="uk-UA"/>
        </w:rPr>
        <w:t>, що знаходиться за адресою:</w:t>
      </w:r>
      <w:r w:rsidRPr="00886C93">
        <w:rPr>
          <w:rFonts w:ascii="Times New Roman" w:hAnsi="Times New Roman" w:cs="Times New Roman"/>
          <w:sz w:val="24"/>
          <w:szCs w:val="24"/>
          <w:lang w:val="uk-UA"/>
        </w:rPr>
        <w:t>_____,  в особі _____,</w:t>
      </w:r>
      <w:r w:rsidRPr="00886C93">
        <w:rPr>
          <w:rFonts w:ascii="Times New Roman" w:hAnsi="Times New Roman" w:cs="Times New Roman"/>
          <w:b/>
          <w:sz w:val="24"/>
          <w:szCs w:val="24"/>
          <w:lang w:val="uk-UA"/>
        </w:rPr>
        <w:t xml:space="preserve"> </w:t>
      </w:r>
      <w:r w:rsidRPr="00886C93">
        <w:rPr>
          <w:rFonts w:ascii="Times New Roman" w:hAnsi="Times New Roman" w:cs="Times New Roman"/>
          <w:sz w:val="24"/>
          <w:szCs w:val="24"/>
          <w:lang w:val="uk-UA"/>
        </w:rPr>
        <w:t xml:space="preserve">який діє на підставі _____ з однієї сторони, та </w:t>
      </w:r>
    </w:p>
    <w:p w:rsidR="004007E1" w:rsidRPr="00C05387" w:rsidRDefault="004007E1" w:rsidP="00C05387">
      <w:pPr>
        <w:pStyle w:val="a8"/>
        <w:spacing w:before="0"/>
        <w:jc w:val="both"/>
        <w:rPr>
          <w:rFonts w:ascii="Times New Roman" w:hAnsi="Times New Roman"/>
          <w:b/>
          <w:sz w:val="24"/>
          <w:szCs w:val="24"/>
        </w:rPr>
      </w:pPr>
      <w:r w:rsidRPr="001D5FFF">
        <w:rPr>
          <w:rFonts w:ascii="Times New Roman" w:hAnsi="Times New Roman"/>
          <w:b/>
          <w:color w:val="000000"/>
          <w:sz w:val="24"/>
          <w:szCs w:val="24"/>
          <w:lang w:eastAsia="ru-RU"/>
        </w:rPr>
        <w:t>Балансоутримувач</w:t>
      </w:r>
      <w:r w:rsidRPr="001D5FFF">
        <w:rPr>
          <w:rFonts w:ascii="Times New Roman" w:hAnsi="Times New Roman"/>
          <w:color w:val="000000"/>
          <w:sz w:val="24"/>
          <w:szCs w:val="24"/>
          <w:lang w:eastAsia="ru-RU"/>
        </w:rPr>
        <w:t>,</w:t>
      </w:r>
      <w:r w:rsidR="00C05387" w:rsidRPr="00C05387">
        <w:rPr>
          <w:rFonts w:ascii="Times New Roman" w:hAnsi="Times New Roman"/>
          <w:b/>
          <w:sz w:val="24"/>
          <w:szCs w:val="24"/>
        </w:rPr>
        <w:t xml:space="preserve"> </w:t>
      </w:r>
      <w:r w:rsidR="00C05387" w:rsidRPr="00C05387">
        <w:rPr>
          <w:rFonts w:ascii="Times New Roman" w:hAnsi="Times New Roman"/>
          <w:sz w:val="24"/>
          <w:szCs w:val="24"/>
        </w:rPr>
        <w:t>КНП « Сокальська РЛ»</w:t>
      </w:r>
      <w:r w:rsidR="00C05387">
        <w:rPr>
          <w:rFonts w:ascii="Times New Roman" w:hAnsi="Times New Roman"/>
          <w:b/>
          <w:sz w:val="24"/>
          <w:szCs w:val="24"/>
        </w:rPr>
        <w:t xml:space="preserve"> </w:t>
      </w:r>
      <w:r w:rsidRPr="001D5FFF">
        <w:rPr>
          <w:rFonts w:ascii="Times New Roman" w:hAnsi="Times New Roman"/>
          <w:sz w:val="24"/>
          <w:szCs w:val="24"/>
          <w:lang w:eastAsia="ru-RU"/>
        </w:rPr>
        <w:t>код за ЄДРПОУ 01997248, що знаходиться за адресою: 80001, м.Сокаль, вул..Я.Мудрого,26,  в особі директо</w:t>
      </w:r>
      <w:r w:rsidR="00791FC3">
        <w:rPr>
          <w:rFonts w:ascii="Times New Roman" w:hAnsi="Times New Roman"/>
          <w:sz w:val="24"/>
          <w:szCs w:val="24"/>
          <w:lang w:eastAsia="ru-RU"/>
        </w:rPr>
        <w:t>р</w:t>
      </w:r>
      <w:r w:rsidRPr="001D5FFF">
        <w:rPr>
          <w:rFonts w:ascii="Times New Roman" w:hAnsi="Times New Roman"/>
          <w:sz w:val="24"/>
          <w:szCs w:val="24"/>
          <w:lang w:eastAsia="ru-RU"/>
        </w:rPr>
        <w:t>а Шведа Романа Тимофійовича,</w:t>
      </w:r>
      <w:r w:rsidRPr="001D5FFF">
        <w:rPr>
          <w:rFonts w:ascii="Times New Roman" w:hAnsi="Times New Roman"/>
          <w:b/>
          <w:sz w:val="24"/>
          <w:szCs w:val="24"/>
          <w:lang w:eastAsia="ru-RU"/>
        </w:rPr>
        <w:t xml:space="preserve"> </w:t>
      </w:r>
      <w:r w:rsidRPr="001D5FFF">
        <w:rPr>
          <w:rFonts w:ascii="Times New Roman" w:hAnsi="Times New Roman"/>
          <w:sz w:val="24"/>
          <w:szCs w:val="24"/>
          <w:lang w:eastAsia="ru-RU"/>
        </w:rPr>
        <w:t>який діє на підставі Статуту,  з другої сторони, склали цей Акт про наведене нижче:</w:t>
      </w:r>
    </w:p>
    <w:p w:rsidR="004007E1" w:rsidRPr="00886C93" w:rsidRDefault="004007E1" w:rsidP="004007E1">
      <w:pPr>
        <w:numPr>
          <w:ilvl w:val="0"/>
          <w:numId w:val="15"/>
        </w:numPr>
        <w:tabs>
          <w:tab w:val="left" w:pos="1134"/>
        </w:tabs>
        <w:spacing w:after="0" w:line="240" w:lineRule="auto"/>
        <w:ind w:left="0" w:firstLine="709"/>
        <w:jc w:val="both"/>
        <w:textAlignment w:val="baseline"/>
        <w:rPr>
          <w:rFonts w:ascii="Times New Roman" w:hAnsi="Times New Roman" w:cs="Times New Roman"/>
          <w:sz w:val="24"/>
          <w:szCs w:val="24"/>
          <w:lang w:val="uk-UA"/>
        </w:rPr>
      </w:pPr>
      <w:r w:rsidRPr="00886C93">
        <w:rPr>
          <w:rFonts w:ascii="Times New Roman" w:hAnsi="Times New Roman" w:cs="Times New Roman"/>
          <w:sz w:val="24"/>
          <w:szCs w:val="24"/>
          <w:lang w:val="uk-UA"/>
        </w:rPr>
        <w:t xml:space="preserve">На виконання договору оренди </w:t>
      </w:r>
      <w:r w:rsidRPr="00886C93">
        <w:rPr>
          <w:rFonts w:ascii="Times New Roman" w:hAnsi="Times New Roman" w:cs="Times New Roman"/>
          <w:noProof/>
          <w:sz w:val="24"/>
          <w:szCs w:val="24"/>
          <w:lang w:val="uk-UA"/>
        </w:rPr>
        <w:t xml:space="preserve">нерухомого майна від </w:t>
      </w:r>
      <w:r w:rsidRPr="00886C93">
        <w:rPr>
          <w:rFonts w:ascii="Times New Roman" w:hAnsi="Times New Roman" w:cs="Times New Roman"/>
          <w:sz w:val="24"/>
          <w:szCs w:val="24"/>
          <w:lang w:val="uk-UA"/>
        </w:rPr>
        <w:t>[</w:t>
      </w:r>
      <w:r w:rsidRPr="00886C93">
        <w:rPr>
          <w:rFonts w:ascii="Times New Roman" w:hAnsi="Times New Roman" w:cs="Times New Roman"/>
          <w:i/>
          <w:sz w:val="24"/>
          <w:szCs w:val="24"/>
          <w:lang w:val="uk-UA"/>
        </w:rPr>
        <w:t>ДД.ММ.РРРР</w:t>
      </w:r>
      <w:r w:rsidRPr="00886C93">
        <w:rPr>
          <w:rFonts w:ascii="Times New Roman" w:hAnsi="Times New Roman" w:cs="Times New Roman"/>
          <w:sz w:val="24"/>
          <w:szCs w:val="24"/>
          <w:lang w:val="uk-UA"/>
        </w:rPr>
        <w:t>] № [_____] (далі – Договір оренди) Балансоутримувач передає, а Орендар приймає в строкове платне користування нерухоме майно, що належить до комунальної власності, –</w:t>
      </w:r>
    </w:p>
    <w:p w:rsidR="004007E1" w:rsidRPr="00886C93" w:rsidRDefault="004007E1" w:rsidP="004007E1">
      <w:pPr>
        <w:tabs>
          <w:tab w:val="left" w:pos="1134"/>
        </w:tabs>
        <w:spacing w:line="360" w:lineRule="auto"/>
        <w:jc w:val="both"/>
        <w:textAlignment w:val="baseline"/>
        <w:rPr>
          <w:rFonts w:ascii="Times New Roman" w:hAnsi="Times New Roman" w:cs="Times New Roman"/>
          <w:i/>
          <w:sz w:val="24"/>
          <w:szCs w:val="24"/>
          <w:lang w:val="uk-UA"/>
        </w:rPr>
      </w:pPr>
      <w:r w:rsidRPr="00886C93">
        <w:rPr>
          <w:rFonts w:ascii="Times New Roman" w:hAnsi="Times New Roman" w:cs="Times New Roman"/>
          <w:i/>
          <w:sz w:val="24"/>
          <w:szCs w:val="24"/>
          <w:lang w:val="uk-UA"/>
        </w:rPr>
        <w:t>Для нерухомого майна</w:t>
      </w:r>
    </w:p>
    <w:tbl>
      <w:tblPr>
        <w:tblW w:w="10092" w:type="dxa"/>
        <w:tblInd w:w="108" w:type="dxa"/>
        <w:tblLook w:val="04A0" w:firstRow="1" w:lastRow="0" w:firstColumn="1" w:lastColumn="0" w:noHBand="0" w:noVBand="1"/>
      </w:tblPr>
      <w:tblGrid>
        <w:gridCol w:w="4968"/>
        <w:gridCol w:w="5124"/>
      </w:tblGrid>
      <w:tr w:rsidR="004007E1" w:rsidRPr="004B3CDA" w:rsidTr="00C9133C">
        <w:trPr>
          <w:trHeight w:val="298"/>
        </w:trPr>
        <w:tc>
          <w:tcPr>
            <w:tcW w:w="49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07E1" w:rsidRPr="004B3CDA" w:rsidRDefault="004007E1" w:rsidP="00C9133C">
            <w:pPr>
              <w:rPr>
                <w:rFonts w:ascii="Times New Roman" w:hAnsi="Times New Roman" w:cs="Times New Roman"/>
                <w:color w:val="000000"/>
                <w:sz w:val="24"/>
                <w:szCs w:val="24"/>
                <w:lang w:val="uk-UA" w:eastAsia="uk-UA"/>
              </w:rPr>
            </w:pPr>
            <w:r w:rsidRPr="004B3CDA">
              <w:rPr>
                <w:rFonts w:ascii="Times New Roman" w:hAnsi="Times New Roman" w:cs="Times New Roman"/>
                <w:color w:val="000000"/>
                <w:sz w:val="24"/>
                <w:szCs w:val="24"/>
              </w:rPr>
              <w:t>Характеристика нерухомого майна</w:t>
            </w:r>
          </w:p>
        </w:tc>
        <w:tc>
          <w:tcPr>
            <w:tcW w:w="5124" w:type="dxa"/>
            <w:tcBorders>
              <w:top w:val="single" w:sz="4" w:space="0" w:color="auto"/>
              <w:left w:val="nil"/>
              <w:bottom w:val="single" w:sz="4" w:space="0" w:color="auto"/>
              <w:right w:val="single" w:sz="4" w:space="0" w:color="auto"/>
            </w:tcBorders>
            <w:shd w:val="clear" w:color="auto" w:fill="auto"/>
            <w:noWrap/>
            <w:vAlign w:val="bottom"/>
            <w:hideMark/>
          </w:tcPr>
          <w:p w:rsidR="004007E1" w:rsidRPr="004B3CDA" w:rsidRDefault="004007E1" w:rsidP="00C9133C">
            <w:pPr>
              <w:rPr>
                <w:rFonts w:ascii="Times New Roman" w:hAnsi="Times New Roman" w:cs="Times New Roman"/>
                <w:color w:val="000000"/>
                <w:sz w:val="24"/>
                <w:szCs w:val="24"/>
              </w:rPr>
            </w:pPr>
            <w:r w:rsidRPr="004B3CDA">
              <w:rPr>
                <w:rFonts w:ascii="Times New Roman" w:hAnsi="Times New Roman" w:cs="Times New Roman"/>
                <w:color w:val="000000"/>
                <w:sz w:val="24"/>
                <w:szCs w:val="24"/>
              </w:rPr>
              <w:t> </w:t>
            </w:r>
          </w:p>
        </w:tc>
      </w:tr>
      <w:tr w:rsidR="004007E1" w:rsidRPr="004B3CDA" w:rsidTr="00C9133C">
        <w:trPr>
          <w:trHeight w:val="298"/>
        </w:trPr>
        <w:tc>
          <w:tcPr>
            <w:tcW w:w="4968" w:type="dxa"/>
            <w:tcBorders>
              <w:top w:val="single" w:sz="4" w:space="0" w:color="auto"/>
              <w:left w:val="single" w:sz="4" w:space="0" w:color="auto"/>
              <w:bottom w:val="single" w:sz="4" w:space="0" w:color="auto"/>
              <w:right w:val="single" w:sz="4" w:space="0" w:color="auto"/>
            </w:tcBorders>
            <w:shd w:val="clear" w:color="auto" w:fill="auto"/>
            <w:vAlign w:val="center"/>
          </w:tcPr>
          <w:p w:rsidR="004007E1" w:rsidRPr="004B3CDA" w:rsidRDefault="004007E1" w:rsidP="00C9133C">
            <w:pPr>
              <w:rPr>
                <w:rFonts w:ascii="Times New Roman" w:hAnsi="Times New Roman" w:cs="Times New Roman"/>
                <w:color w:val="000000"/>
                <w:sz w:val="24"/>
                <w:szCs w:val="24"/>
                <w:lang w:val="uk-UA"/>
              </w:rPr>
            </w:pPr>
            <w:r w:rsidRPr="004B3CDA">
              <w:rPr>
                <w:rFonts w:ascii="Times New Roman" w:hAnsi="Times New Roman" w:cs="Times New Roman"/>
                <w:color w:val="000000"/>
                <w:sz w:val="24"/>
                <w:szCs w:val="24"/>
                <w:lang w:val="uk-UA"/>
              </w:rPr>
              <w:t>Ключ об’єкта, під яким об’єкт включений до Переліку відповідного типу</w:t>
            </w:r>
          </w:p>
        </w:tc>
        <w:tc>
          <w:tcPr>
            <w:tcW w:w="5124" w:type="dxa"/>
            <w:tcBorders>
              <w:top w:val="single" w:sz="4" w:space="0" w:color="auto"/>
              <w:left w:val="nil"/>
              <w:bottom w:val="single" w:sz="4" w:space="0" w:color="auto"/>
              <w:right w:val="single" w:sz="4" w:space="0" w:color="auto"/>
            </w:tcBorders>
            <w:shd w:val="clear" w:color="auto" w:fill="auto"/>
            <w:noWrap/>
            <w:vAlign w:val="bottom"/>
          </w:tcPr>
          <w:p w:rsidR="004007E1" w:rsidRPr="004B3CDA" w:rsidRDefault="004007E1" w:rsidP="00C9133C">
            <w:pPr>
              <w:rPr>
                <w:rFonts w:ascii="Times New Roman" w:hAnsi="Times New Roman" w:cs="Times New Roman"/>
                <w:color w:val="000000"/>
                <w:sz w:val="24"/>
                <w:szCs w:val="24"/>
              </w:rPr>
            </w:pPr>
          </w:p>
        </w:tc>
      </w:tr>
      <w:tr w:rsidR="004007E1" w:rsidRPr="004B3CDA" w:rsidTr="00C9133C">
        <w:trPr>
          <w:trHeight w:val="298"/>
        </w:trPr>
        <w:tc>
          <w:tcPr>
            <w:tcW w:w="4968" w:type="dxa"/>
            <w:tcBorders>
              <w:top w:val="nil"/>
              <w:left w:val="single" w:sz="4" w:space="0" w:color="auto"/>
              <w:bottom w:val="single" w:sz="4" w:space="0" w:color="auto"/>
              <w:right w:val="single" w:sz="4" w:space="0" w:color="auto"/>
            </w:tcBorders>
            <w:shd w:val="clear" w:color="auto" w:fill="auto"/>
            <w:vAlign w:val="center"/>
            <w:hideMark/>
          </w:tcPr>
          <w:p w:rsidR="004007E1" w:rsidRPr="004B3CDA" w:rsidRDefault="004007E1" w:rsidP="00C9133C">
            <w:pPr>
              <w:rPr>
                <w:rFonts w:ascii="Times New Roman" w:hAnsi="Times New Roman" w:cs="Times New Roman"/>
                <w:color w:val="000000"/>
                <w:sz w:val="24"/>
                <w:szCs w:val="24"/>
              </w:rPr>
            </w:pPr>
            <w:r w:rsidRPr="004B3CDA">
              <w:rPr>
                <w:rFonts w:ascii="Times New Roman" w:hAnsi="Times New Roman" w:cs="Times New Roman"/>
                <w:color w:val="000000"/>
                <w:sz w:val="24"/>
                <w:szCs w:val="24"/>
              </w:rPr>
              <w:t>Поверх</w:t>
            </w:r>
          </w:p>
        </w:tc>
        <w:tc>
          <w:tcPr>
            <w:tcW w:w="5124" w:type="dxa"/>
            <w:tcBorders>
              <w:top w:val="nil"/>
              <w:left w:val="nil"/>
              <w:bottom w:val="single" w:sz="4" w:space="0" w:color="auto"/>
              <w:right w:val="single" w:sz="4" w:space="0" w:color="auto"/>
            </w:tcBorders>
            <w:shd w:val="clear" w:color="auto" w:fill="auto"/>
            <w:noWrap/>
            <w:vAlign w:val="bottom"/>
            <w:hideMark/>
          </w:tcPr>
          <w:p w:rsidR="004007E1" w:rsidRPr="004B3CDA" w:rsidRDefault="004007E1" w:rsidP="00C9133C">
            <w:pPr>
              <w:rPr>
                <w:rFonts w:ascii="Times New Roman" w:hAnsi="Times New Roman" w:cs="Times New Roman"/>
                <w:color w:val="000000"/>
                <w:sz w:val="24"/>
                <w:szCs w:val="24"/>
              </w:rPr>
            </w:pPr>
            <w:r w:rsidRPr="004B3CDA">
              <w:rPr>
                <w:rFonts w:ascii="Times New Roman" w:hAnsi="Times New Roman" w:cs="Times New Roman"/>
                <w:color w:val="000000"/>
                <w:sz w:val="24"/>
                <w:szCs w:val="24"/>
              </w:rPr>
              <w:t> </w:t>
            </w:r>
          </w:p>
        </w:tc>
      </w:tr>
      <w:tr w:rsidR="004007E1" w:rsidRPr="004B3CDA" w:rsidTr="00C9133C">
        <w:trPr>
          <w:trHeight w:val="298"/>
        </w:trPr>
        <w:tc>
          <w:tcPr>
            <w:tcW w:w="4968" w:type="dxa"/>
            <w:tcBorders>
              <w:top w:val="nil"/>
              <w:left w:val="single" w:sz="4" w:space="0" w:color="auto"/>
              <w:bottom w:val="single" w:sz="4" w:space="0" w:color="auto"/>
              <w:right w:val="single" w:sz="4" w:space="0" w:color="auto"/>
            </w:tcBorders>
            <w:shd w:val="clear" w:color="auto" w:fill="auto"/>
            <w:vAlign w:val="center"/>
            <w:hideMark/>
          </w:tcPr>
          <w:p w:rsidR="004007E1" w:rsidRPr="004B3CDA" w:rsidRDefault="004007E1" w:rsidP="00C9133C">
            <w:pPr>
              <w:rPr>
                <w:rFonts w:ascii="Times New Roman" w:hAnsi="Times New Roman" w:cs="Times New Roman"/>
                <w:color w:val="000000"/>
                <w:sz w:val="24"/>
                <w:szCs w:val="24"/>
              </w:rPr>
            </w:pPr>
            <w:r w:rsidRPr="004B3CDA">
              <w:rPr>
                <w:rFonts w:ascii="Times New Roman" w:hAnsi="Times New Roman" w:cs="Times New Roman"/>
                <w:color w:val="000000"/>
                <w:sz w:val="24"/>
                <w:szCs w:val="24"/>
              </w:rPr>
              <w:t>Загальна площа об'єкта (кв. м)</w:t>
            </w:r>
          </w:p>
        </w:tc>
        <w:tc>
          <w:tcPr>
            <w:tcW w:w="5124" w:type="dxa"/>
            <w:tcBorders>
              <w:top w:val="nil"/>
              <w:left w:val="nil"/>
              <w:bottom w:val="single" w:sz="4" w:space="0" w:color="auto"/>
              <w:right w:val="single" w:sz="4" w:space="0" w:color="auto"/>
            </w:tcBorders>
            <w:shd w:val="clear" w:color="auto" w:fill="auto"/>
            <w:noWrap/>
            <w:vAlign w:val="bottom"/>
            <w:hideMark/>
          </w:tcPr>
          <w:p w:rsidR="004007E1" w:rsidRPr="004B3CDA" w:rsidRDefault="004007E1" w:rsidP="00C9133C">
            <w:pPr>
              <w:rPr>
                <w:rFonts w:ascii="Times New Roman" w:hAnsi="Times New Roman" w:cs="Times New Roman"/>
                <w:color w:val="000000"/>
                <w:sz w:val="24"/>
                <w:szCs w:val="24"/>
              </w:rPr>
            </w:pPr>
            <w:r w:rsidRPr="004B3CDA">
              <w:rPr>
                <w:rFonts w:ascii="Times New Roman" w:hAnsi="Times New Roman" w:cs="Times New Roman"/>
                <w:color w:val="000000"/>
                <w:sz w:val="24"/>
                <w:szCs w:val="24"/>
              </w:rPr>
              <w:t> </w:t>
            </w:r>
          </w:p>
        </w:tc>
      </w:tr>
      <w:tr w:rsidR="004007E1" w:rsidRPr="004B3CDA" w:rsidTr="00C9133C">
        <w:trPr>
          <w:trHeight w:val="298"/>
        </w:trPr>
        <w:tc>
          <w:tcPr>
            <w:tcW w:w="4968" w:type="dxa"/>
            <w:tcBorders>
              <w:top w:val="nil"/>
              <w:left w:val="single" w:sz="4" w:space="0" w:color="auto"/>
              <w:bottom w:val="single" w:sz="4" w:space="0" w:color="auto"/>
              <w:right w:val="single" w:sz="4" w:space="0" w:color="auto"/>
            </w:tcBorders>
            <w:shd w:val="clear" w:color="auto" w:fill="auto"/>
            <w:vAlign w:val="center"/>
            <w:hideMark/>
          </w:tcPr>
          <w:p w:rsidR="004007E1" w:rsidRPr="004B3CDA" w:rsidRDefault="004007E1" w:rsidP="00C9133C">
            <w:pPr>
              <w:rPr>
                <w:rFonts w:ascii="Times New Roman" w:hAnsi="Times New Roman" w:cs="Times New Roman"/>
                <w:color w:val="000000"/>
                <w:sz w:val="24"/>
                <w:szCs w:val="24"/>
              </w:rPr>
            </w:pPr>
            <w:r w:rsidRPr="004B3CDA">
              <w:rPr>
                <w:rFonts w:ascii="Times New Roman" w:hAnsi="Times New Roman" w:cs="Times New Roman"/>
                <w:color w:val="000000"/>
                <w:sz w:val="24"/>
                <w:szCs w:val="24"/>
              </w:rPr>
              <w:t>Корисна площа об'єкта (кв. м)</w:t>
            </w:r>
          </w:p>
        </w:tc>
        <w:tc>
          <w:tcPr>
            <w:tcW w:w="5124" w:type="dxa"/>
            <w:tcBorders>
              <w:top w:val="nil"/>
              <w:left w:val="nil"/>
              <w:bottom w:val="single" w:sz="4" w:space="0" w:color="auto"/>
              <w:right w:val="single" w:sz="4" w:space="0" w:color="auto"/>
            </w:tcBorders>
            <w:shd w:val="clear" w:color="auto" w:fill="auto"/>
            <w:noWrap/>
            <w:vAlign w:val="bottom"/>
            <w:hideMark/>
          </w:tcPr>
          <w:p w:rsidR="004007E1" w:rsidRPr="005E1087" w:rsidRDefault="004007E1" w:rsidP="00C9133C">
            <w:pPr>
              <w:rPr>
                <w:rFonts w:ascii="Times New Roman" w:hAnsi="Times New Roman" w:cs="Times New Roman"/>
                <w:color w:val="000000"/>
                <w:sz w:val="24"/>
                <w:szCs w:val="24"/>
                <w:lang w:val="uk-UA"/>
              </w:rPr>
            </w:pPr>
            <w:r w:rsidRPr="004B3CDA">
              <w:rPr>
                <w:rFonts w:ascii="Times New Roman" w:hAnsi="Times New Roman" w:cs="Times New Roman"/>
                <w:color w:val="000000"/>
                <w:sz w:val="24"/>
                <w:szCs w:val="24"/>
              </w:rPr>
              <w:t> </w:t>
            </w:r>
          </w:p>
        </w:tc>
      </w:tr>
      <w:tr w:rsidR="004007E1" w:rsidRPr="004B3CDA" w:rsidTr="00C9133C">
        <w:trPr>
          <w:trHeight w:val="298"/>
        </w:trPr>
        <w:tc>
          <w:tcPr>
            <w:tcW w:w="4968" w:type="dxa"/>
            <w:tcBorders>
              <w:top w:val="nil"/>
              <w:left w:val="single" w:sz="4" w:space="0" w:color="auto"/>
              <w:bottom w:val="single" w:sz="4" w:space="0" w:color="auto"/>
              <w:right w:val="single" w:sz="4" w:space="0" w:color="auto"/>
            </w:tcBorders>
            <w:shd w:val="clear" w:color="auto" w:fill="auto"/>
            <w:vAlign w:val="center"/>
            <w:hideMark/>
          </w:tcPr>
          <w:p w:rsidR="004007E1" w:rsidRPr="004B3CDA" w:rsidRDefault="004007E1" w:rsidP="00C9133C">
            <w:pPr>
              <w:rPr>
                <w:rFonts w:ascii="Times New Roman" w:hAnsi="Times New Roman" w:cs="Times New Roman"/>
                <w:color w:val="000000"/>
                <w:sz w:val="24"/>
                <w:szCs w:val="24"/>
              </w:rPr>
            </w:pPr>
            <w:r w:rsidRPr="004B3CDA">
              <w:rPr>
                <w:rFonts w:ascii="Times New Roman" w:hAnsi="Times New Roman" w:cs="Times New Roman"/>
                <w:color w:val="000000"/>
                <w:sz w:val="24"/>
                <w:szCs w:val="24"/>
              </w:rPr>
              <w:t xml:space="preserve">Назва об'єкта </w:t>
            </w:r>
          </w:p>
        </w:tc>
        <w:tc>
          <w:tcPr>
            <w:tcW w:w="5124" w:type="dxa"/>
            <w:tcBorders>
              <w:top w:val="nil"/>
              <w:left w:val="nil"/>
              <w:bottom w:val="single" w:sz="4" w:space="0" w:color="auto"/>
              <w:right w:val="single" w:sz="4" w:space="0" w:color="auto"/>
            </w:tcBorders>
            <w:shd w:val="clear" w:color="auto" w:fill="auto"/>
            <w:noWrap/>
            <w:vAlign w:val="bottom"/>
            <w:hideMark/>
          </w:tcPr>
          <w:p w:rsidR="004007E1" w:rsidRPr="004B3CDA" w:rsidRDefault="004007E1" w:rsidP="00C9133C">
            <w:pPr>
              <w:rPr>
                <w:rFonts w:ascii="Times New Roman" w:hAnsi="Times New Roman" w:cs="Times New Roman"/>
                <w:color w:val="000000"/>
                <w:sz w:val="24"/>
                <w:szCs w:val="24"/>
              </w:rPr>
            </w:pPr>
            <w:r w:rsidRPr="004B3CDA">
              <w:rPr>
                <w:rFonts w:ascii="Times New Roman" w:hAnsi="Times New Roman" w:cs="Times New Roman"/>
                <w:color w:val="000000"/>
                <w:sz w:val="24"/>
                <w:szCs w:val="24"/>
              </w:rPr>
              <w:t> </w:t>
            </w:r>
          </w:p>
        </w:tc>
      </w:tr>
      <w:tr w:rsidR="004007E1" w:rsidRPr="004B3CDA" w:rsidTr="00C9133C">
        <w:trPr>
          <w:trHeight w:val="506"/>
        </w:trPr>
        <w:tc>
          <w:tcPr>
            <w:tcW w:w="4968" w:type="dxa"/>
            <w:tcBorders>
              <w:top w:val="nil"/>
              <w:left w:val="single" w:sz="4" w:space="0" w:color="auto"/>
              <w:bottom w:val="single" w:sz="4" w:space="0" w:color="auto"/>
              <w:right w:val="single" w:sz="4" w:space="0" w:color="auto"/>
            </w:tcBorders>
            <w:shd w:val="clear" w:color="auto" w:fill="auto"/>
            <w:vAlign w:val="center"/>
            <w:hideMark/>
          </w:tcPr>
          <w:p w:rsidR="004007E1" w:rsidRPr="004B3CDA" w:rsidRDefault="004007E1" w:rsidP="00C9133C">
            <w:pPr>
              <w:rPr>
                <w:rFonts w:ascii="Times New Roman" w:hAnsi="Times New Roman" w:cs="Times New Roman"/>
                <w:color w:val="000000"/>
                <w:sz w:val="24"/>
                <w:szCs w:val="24"/>
              </w:rPr>
            </w:pPr>
            <w:r w:rsidRPr="004B3CDA">
              <w:rPr>
                <w:rFonts w:ascii="Times New Roman" w:hAnsi="Times New Roman" w:cs="Times New Roman"/>
                <w:color w:val="000000"/>
                <w:sz w:val="24"/>
                <w:szCs w:val="24"/>
              </w:rPr>
              <w:t xml:space="preserve">Місцезнаходження об'єкта </w:t>
            </w:r>
          </w:p>
        </w:tc>
        <w:tc>
          <w:tcPr>
            <w:tcW w:w="5124" w:type="dxa"/>
            <w:tcBorders>
              <w:top w:val="nil"/>
              <w:left w:val="nil"/>
              <w:bottom w:val="single" w:sz="4" w:space="0" w:color="auto"/>
              <w:right w:val="single" w:sz="4" w:space="0" w:color="auto"/>
            </w:tcBorders>
            <w:shd w:val="clear" w:color="auto" w:fill="auto"/>
            <w:noWrap/>
            <w:vAlign w:val="bottom"/>
            <w:hideMark/>
          </w:tcPr>
          <w:p w:rsidR="004007E1" w:rsidRPr="004B3CDA" w:rsidRDefault="004007E1" w:rsidP="00C9133C">
            <w:pPr>
              <w:rPr>
                <w:rFonts w:ascii="Times New Roman" w:hAnsi="Times New Roman" w:cs="Times New Roman"/>
                <w:color w:val="000000"/>
                <w:sz w:val="24"/>
                <w:szCs w:val="24"/>
              </w:rPr>
            </w:pPr>
            <w:r w:rsidRPr="004B3CDA">
              <w:rPr>
                <w:rFonts w:ascii="Times New Roman" w:hAnsi="Times New Roman" w:cs="Times New Roman"/>
                <w:color w:val="000000"/>
                <w:sz w:val="24"/>
                <w:szCs w:val="24"/>
              </w:rPr>
              <w:t> </w:t>
            </w:r>
          </w:p>
        </w:tc>
      </w:tr>
    </w:tbl>
    <w:p w:rsidR="004007E1" w:rsidRPr="004B3CDA" w:rsidRDefault="004007E1" w:rsidP="004007E1">
      <w:pPr>
        <w:spacing w:before="120"/>
        <w:jc w:val="both"/>
        <w:textAlignment w:val="baseline"/>
        <w:rPr>
          <w:rFonts w:ascii="Times New Roman" w:hAnsi="Times New Roman" w:cs="Times New Roman"/>
          <w:sz w:val="24"/>
          <w:szCs w:val="24"/>
          <w:lang w:val="uk-UA"/>
        </w:rPr>
      </w:pPr>
      <w:r w:rsidRPr="004B3CDA">
        <w:rPr>
          <w:rFonts w:ascii="Times New Roman" w:hAnsi="Times New Roman" w:cs="Times New Roman"/>
          <w:sz w:val="24"/>
          <w:szCs w:val="24"/>
          <w:lang w:val="uk-UA"/>
        </w:rPr>
        <w:t xml:space="preserve"> (далі – Об’єкт оренди), що перебуває на балансі </w:t>
      </w:r>
      <w:r w:rsidRPr="004B3CDA">
        <w:rPr>
          <w:rFonts w:ascii="Times New Roman" w:hAnsi="Times New Roman" w:cs="Times New Roman"/>
          <w:color w:val="000000"/>
          <w:sz w:val="24"/>
          <w:szCs w:val="24"/>
          <w:lang w:val="uk-UA"/>
        </w:rPr>
        <w:t>Балансоутримувача та н</w:t>
      </w:r>
      <w:r w:rsidRPr="004B3CDA">
        <w:rPr>
          <w:rFonts w:ascii="Times New Roman" w:hAnsi="Times New Roman" w:cs="Times New Roman"/>
          <w:sz w:val="24"/>
          <w:szCs w:val="24"/>
          <w:lang w:val="uk-UA"/>
        </w:rPr>
        <w:t>алежить до сфери управління ________.</w:t>
      </w:r>
    </w:p>
    <w:p w:rsidR="004007E1" w:rsidRPr="004B3CDA" w:rsidRDefault="004007E1" w:rsidP="004007E1">
      <w:pPr>
        <w:spacing w:before="120"/>
        <w:ind w:firstLine="567"/>
        <w:jc w:val="both"/>
        <w:textAlignment w:val="baseline"/>
        <w:rPr>
          <w:rFonts w:ascii="Times New Roman" w:hAnsi="Times New Roman" w:cs="Times New Roman"/>
          <w:sz w:val="24"/>
          <w:szCs w:val="24"/>
          <w:lang w:val="uk-UA"/>
        </w:rPr>
      </w:pPr>
      <w:r w:rsidRPr="004B3CDA">
        <w:rPr>
          <w:rFonts w:ascii="Times New Roman" w:hAnsi="Times New Roman" w:cs="Times New Roman"/>
          <w:sz w:val="24"/>
          <w:szCs w:val="24"/>
          <w:lang w:val="uk-UA"/>
        </w:rPr>
        <w:t>3. Балансоутримувач і Орендар засвідчують, що, за винятком тих випадків і обставин, про які зазначено у пункті 4 нижче:</w:t>
      </w:r>
    </w:p>
    <w:p w:rsidR="004007E1" w:rsidRPr="004B3CDA" w:rsidRDefault="004007E1" w:rsidP="004007E1">
      <w:pPr>
        <w:spacing w:before="120"/>
        <w:ind w:firstLine="567"/>
        <w:jc w:val="both"/>
        <w:textAlignment w:val="baseline"/>
        <w:rPr>
          <w:rFonts w:ascii="Times New Roman" w:hAnsi="Times New Roman" w:cs="Times New Roman"/>
          <w:sz w:val="24"/>
          <w:szCs w:val="24"/>
          <w:lang w:val="uk-UA"/>
        </w:rPr>
      </w:pPr>
      <w:r w:rsidRPr="004B3CDA">
        <w:rPr>
          <w:rFonts w:ascii="Times New Roman" w:hAnsi="Times New Roman" w:cs="Times New Roman"/>
          <w:sz w:val="24"/>
          <w:szCs w:val="24"/>
          <w:lang w:val="uk-UA"/>
        </w:rPr>
        <w:t xml:space="preserve">3.1. Об’єкт оренди є вільним від третіх осіб, всередині Об’єкта оренди немає майна, належного третім особам, повний і безперешкодний доступ до Об’єкта оренди надається Орендарю в день підписання цього акта приймання-передачі; </w:t>
      </w:r>
    </w:p>
    <w:p w:rsidR="004007E1" w:rsidRPr="004B3CDA" w:rsidRDefault="004007E1" w:rsidP="004007E1">
      <w:pPr>
        <w:spacing w:before="120"/>
        <w:ind w:firstLine="567"/>
        <w:jc w:val="both"/>
        <w:textAlignment w:val="baseline"/>
        <w:rPr>
          <w:rFonts w:ascii="Times New Roman" w:hAnsi="Times New Roman" w:cs="Times New Roman"/>
          <w:sz w:val="24"/>
          <w:szCs w:val="24"/>
          <w:lang w:val="uk-UA"/>
        </w:rPr>
      </w:pPr>
      <w:r w:rsidRPr="004B3CDA">
        <w:rPr>
          <w:rFonts w:ascii="Times New Roman" w:hAnsi="Times New Roman" w:cs="Times New Roman"/>
          <w:sz w:val="24"/>
          <w:szCs w:val="24"/>
          <w:lang w:val="uk-UA"/>
        </w:rPr>
        <w:t xml:space="preserve">3.2. повністю відповідає дійсності інформація про Об’єкт оренди: </w:t>
      </w:r>
    </w:p>
    <w:p w:rsidR="004007E1" w:rsidRPr="004B3CDA" w:rsidRDefault="004007E1" w:rsidP="004007E1">
      <w:pPr>
        <w:spacing w:before="120"/>
        <w:ind w:firstLine="567"/>
        <w:jc w:val="both"/>
        <w:textAlignment w:val="baseline"/>
        <w:rPr>
          <w:rFonts w:ascii="Times New Roman" w:hAnsi="Times New Roman" w:cs="Times New Roman"/>
          <w:sz w:val="24"/>
          <w:szCs w:val="24"/>
          <w:lang w:val="uk-UA"/>
        </w:rPr>
      </w:pPr>
      <w:r w:rsidRPr="004B3CDA">
        <w:rPr>
          <w:rFonts w:ascii="Times New Roman" w:hAnsi="Times New Roman" w:cs="Times New Roman"/>
          <w:sz w:val="24"/>
          <w:szCs w:val="24"/>
          <w:lang w:val="uk-UA"/>
        </w:rPr>
        <w:t xml:space="preserve">оприлюднена в оголошенні про передачу в оренду (інформаційному повідомленні/інформації про об’єкт оренди), а також </w:t>
      </w:r>
    </w:p>
    <w:p w:rsidR="004007E1" w:rsidRPr="004B3CDA" w:rsidRDefault="004007E1" w:rsidP="004007E1">
      <w:pPr>
        <w:spacing w:before="120"/>
        <w:ind w:firstLine="567"/>
        <w:jc w:val="both"/>
        <w:textAlignment w:val="baseline"/>
        <w:rPr>
          <w:rFonts w:ascii="Times New Roman" w:hAnsi="Times New Roman" w:cs="Times New Roman"/>
          <w:sz w:val="24"/>
          <w:szCs w:val="24"/>
          <w:lang w:val="uk-UA"/>
        </w:rPr>
      </w:pPr>
      <w:r w:rsidRPr="004B3CDA">
        <w:rPr>
          <w:rFonts w:ascii="Times New Roman" w:hAnsi="Times New Roman" w:cs="Times New Roman"/>
          <w:sz w:val="24"/>
          <w:szCs w:val="24"/>
          <w:lang w:val="uk-UA"/>
        </w:rPr>
        <w:t>розкрита на сайті Фонду державного майна України у Переліку відповідного типу або у Переліку договорів оренди державного нерухомого майна, щодо яких орендодавцем прийнято рішення про продовження терміну їх дії на аукціоні (далі – Переліки).</w:t>
      </w:r>
    </w:p>
    <w:p w:rsidR="004007E1" w:rsidRPr="004B3CDA" w:rsidRDefault="004007E1" w:rsidP="004007E1">
      <w:pPr>
        <w:spacing w:before="120"/>
        <w:ind w:firstLine="567"/>
        <w:jc w:val="both"/>
        <w:textAlignment w:val="baseline"/>
        <w:rPr>
          <w:rFonts w:ascii="Times New Roman" w:hAnsi="Times New Roman" w:cs="Times New Roman"/>
          <w:sz w:val="28"/>
          <w:szCs w:val="28"/>
          <w:lang w:val="uk-UA"/>
        </w:rPr>
      </w:pPr>
      <w:r w:rsidRPr="004B3CDA">
        <w:rPr>
          <w:rFonts w:ascii="Times New Roman" w:hAnsi="Times New Roman" w:cs="Times New Roman"/>
          <w:sz w:val="24"/>
          <w:szCs w:val="24"/>
          <w:lang w:val="uk-UA"/>
        </w:rPr>
        <w:t>4. _________________________________</w:t>
      </w:r>
      <w:r w:rsidRPr="004B3CDA">
        <w:rPr>
          <w:rFonts w:ascii="Times New Roman" w:hAnsi="Times New Roman" w:cs="Times New Roman"/>
          <w:sz w:val="28"/>
          <w:szCs w:val="28"/>
          <w:lang w:val="uk-UA"/>
        </w:rPr>
        <w:t xml:space="preserve">______________________. </w:t>
      </w:r>
    </w:p>
    <w:p w:rsidR="004007E1" w:rsidRPr="004B3CDA" w:rsidRDefault="004007E1" w:rsidP="004007E1">
      <w:pPr>
        <w:spacing w:before="120"/>
        <w:ind w:firstLine="567"/>
        <w:jc w:val="both"/>
        <w:textAlignment w:val="baseline"/>
        <w:rPr>
          <w:rFonts w:ascii="Times New Roman" w:hAnsi="Times New Roman" w:cs="Times New Roman"/>
          <w:i/>
          <w:iCs/>
          <w:sz w:val="20"/>
          <w:szCs w:val="20"/>
          <w:lang w:val="uk-UA"/>
        </w:rPr>
      </w:pPr>
      <w:r w:rsidRPr="004B3CDA">
        <w:rPr>
          <w:rFonts w:ascii="Times New Roman" w:hAnsi="Times New Roman" w:cs="Times New Roman"/>
          <w:i/>
          <w:iCs/>
          <w:sz w:val="20"/>
          <w:szCs w:val="20"/>
          <w:lang w:val="uk-UA"/>
        </w:rPr>
        <w:lastRenderedPageBreak/>
        <w:t>(у цьому пункті зазначається інформація про випадки і обставини, що мають значення для визначення стану, в якому перебуває Об’єкт оренди, і  які сталі відомі під час приймання-передачі Об’єкта оренди, за умови, що такі обставини не були розкриті в оголошенні або інформаційному повідомленні/інформації про Об’єкт оренди або у Переліках або були розкриті неповно чи містили інформацію про Об’єкт оренди, яка станом на дату цього Акта не відповідає дійсності.</w:t>
      </w:r>
    </w:p>
    <w:p w:rsidR="004007E1" w:rsidRPr="004B3CDA" w:rsidRDefault="004007E1" w:rsidP="004007E1">
      <w:pPr>
        <w:spacing w:before="120"/>
        <w:ind w:firstLine="567"/>
        <w:jc w:val="both"/>
        <w:textAlignment w:val="baseline"/>
        <w:rPr>
          <w:rFonts w:ascii="Times New Roman" w:hAnsi="Times New Roman" w:cs="Times New Roman"/>
          <w:i/>
          <w:iCs/>
          <w:lang w:val="uk-UA"/>
        </w:rPr>
      </w:pPr>
      <w:r w:rsidRPr="004B3CDA">
        <w:rPr>
          <w:rFonts w:ascii="Times New Roman" w:hAnsi="Times New Roman" w:cs="Times New Roman"/>
          <w:i/>
          <w:iCs/>
          <w:lang w:val="uk-UA"/>
        </w:rPr>
        <w:t>Якщо такої інформації немає, Сторони зазначають в цьому пункті: «</w:t>
      </w:r>
      <w:r w:rsidRPr="004B3CDA">
        <w:rPr>
          <w:rFonts w:ascii="Times New Roman" w:hAnsi="Times New Roman" w:cs="Times New Roman"/>
          <w:b/>
          <w:bCs/>
          <w:i/>
          <w:iCs/>
          <w:lang w:val="uk-UA"/>
        </w:rPr>
        <w:t>Запевнення Балансоутримувача, зазначені у пунктах 9.1.1 і 9.1.2 Договору оренди, повністю відповідають дійсності, а випадки і обставини, на які є посилання у цих пунктах Договору оренди, відсутні</w:t>
      </w:r>
      <w:r w:rsidRPr="004B3CDA">
        <w:rPr>
          <w:rFonts w:ascii="Times New Roman" w:hAnsi="Times New Roman" w:cs="Times New Roman"/>
          <w:i/>
          <w:iCs/>
          <w:lang w:val="uk-UA"/>
        </w:rPr>
        <w:t xml:space="preserve">»). </w:t>
      </w:r>
    </w:p>
    <w:p w:rsidR="004007E1" w:rsidRPr="004B3CDA" w:rsidRDefault="004007E1" w:rsidP="004007E1">
      <w:pPr>
        <w:tabs>
          <w:tab w:val="left" w:pos="1134"/>
        </w:tabs>
        <w:ind w:firstLine="567"/>
        <w:jc w:val="both"/>
        <w:textAlignment w:val="baseline"/>
        <w:rPr>
          <w:rFonts w:ascii="Times New Roman" w:hAnsi="Times New Roman" w:cs="Times New Roman"/>
          <w:sz w:val="24"/>
          <w:szCs w:val="24"/>
          <w:lang w:val="uk-UA"/>
        </w:rPr>
      </w:pPr>
      <w:r w:rsidRPr="004B3CDA">
        <w:rPr>
          <w:rFonts w:ascii="Times New Roman" w:hAnsi="Times New Roman" w:cs="Times New Roman"/>
          <w:sz w:val="24"/>
          <w:szCs w:val="24"/>
          <w:lang w:val="uk-UA"/>
        </w:rPr>
        <w:t>5. Цим Актом орендар засвідчує, що отримав від Балансоутримувача необхідний комплект ключів від Об’єкта у кількості _____ штук</w:t>
      </w:r>
      <w:r w:rsidRPr="004B3CDA">
        <w:rPr>
          <w:rStyle w:val="ab"/>
          <w:rFonts w:ascii="Times New Roman" w:hAnsi="Times New Roman" w:cs="Times New Roman"/>
          <w:sz w:val="24"/>
          <w:szCs w:val="24"/>
          <w:lang w:val="uk-UA"/>
        </w:rPr>
        <w:footnoteReference w:id="1"/>
      </w:r>
      <w:r w:rsidRPr="004B3CDA">
        <w:rPr>
          <w:rFonts w:ascii="Times New Roman" w:hAnsi="Times New Roman" w:cs="Times New Roman"/>
          <w:sz w:val="24"/>
          <w:szCs w:val="24"/>
          <w:lang w:val="uk-UA"/>
        </w:rPr>
        <w:t xml:space="preserve">. </w:t>
      </w:r>
    </w:p>
    <w:p w:rsidR="004007E1" w:rsidRPr="004B3CDA" w:rsidRDefault="004007E1" w:rsidP="004007E1">
      <w:pPr>
        <w:tabs>
          <w:tab w:val="left" w:pos="1134"/>
        </w:tabs>
        <w:ind w:firstLine="568"/>
        <w:jc w:val="both"/>
        <w:textAlignment w:val="baseline"/>
        <w:rPr>
          <w:rFonts w:ascii="Times New Roman" w:hAnsi="Times New Roman" w:cs="Times New Roman"/>
          <w:sz w:val="28"/>
          <w:szCs w:val="28"/>
          <w:lang w:val="uk-UA"/>
        </w:rPr>
      </w:pPr>
      <w:r w:rsidRPr="004B3CDA">
        <w:rPr>
          <w:rFonts w:ascii="Times New Roman" w:hAnsi="Times New Roman" w:cs="Times New Roman"/>
          <w:sz w:val="28"/>
          <w:szCs w:val="28"/>
          <w:lang w:val="uk-UA"/>
        </w:rPr>
        <w:t xml:space="preserve"> </w:t>
      </w:r>
    </w:p>
    <w:p w:rsidR="004007E1" w:rsidRPr="004B3CDA" w:rsidRDefault="004007E1" w:rsidP="004007E1">
      <w:pPr>
        <w:pStyle w:val="a8"/>
        <w:spacing w:line="230" w:lineRule="auto"/>
        <w:jc w:val="both"/>
        <w:rPr>
          <w:rFonts w:ascii="Times New Roman" w:hAnsi="Times New Roman"/>
          <w:sz w:val="20"/>
        </w:rPr>
      </w:pPr>
      <w:r w:rsidRPr="004B3CDA">
        <w:rPr>
          <w:rFonts w:ascii="Times New Roman" w:hAnsi="Times New Roman"/>
          <w:szCs w:val="26"/>
        </w:rPr>
        <w:tab/>
      </w:r>
      <w:r w:rsidRPr="004B3CDA">
        <w:rPr>
          <w:rFonts w:ascii="Times New Roman" w:hAnsi="Times New Roman"/>
          <w:sz w:val="20"/>
        </w:rPr>
        <w:t xml:space="preserve">Довідково: Відповідно до пункту 12.9 Договору оренди, договір може бути достроково припинений на вимогу Орендаря, якщо протягом одного місяця після підписання Акта приймання-передачі Орендар отримає докази істотної невідповідності об’єкта оренди інформації про нього, зазначеній в оголошенні або інформаційному повідомленні/інформації про об’єкт оренди або в </w:t>
      </w:r>
      <w:r w:rsidRPr="004B3CDA">
        <w:rPr>
          <w:rFonts w:ascii="Times New Roman" w:hAnsi="Times New Roman"/>
          <w:sz w:val="20"/>
          <w:u w:val="single"/>
        </w:rPr>
        <w:t>Акті приймання-передачі</w:t>
      </w:r>
      <w:r w:rsidRPr="004B3CDA">
        <w:rPr>
          <w:rFonts w:ascii="Times New Roman" w:hAnsi="Times New Roman"/>
          <w:sz w:val="20"/>
        </w:rPr>
        <w:t xml:space="preserve">. </w:t>
      </w:r>
    </w:p>
    <w:p w:rsidR="004007E1" w:rsidRPr="004B3CDA" w:rsidRDefault="004007E1" w:rsidP="004007E1">
      <w:pPr>
        <w:jc w:val="both"/>
        <w:textAlignment w:val="baseline"/>
        <w:rPr>
          <w:rFonts w:ascii="Times New Roman" w:hAnsi="Times New Roman" w:cs="Times New Roman"/>
          <w:sz w:val="26"/>
          <w:szCs w:val="26"/>
          <w:lang w:val="uk-UA"/>
        </w:rPr>
      </w:pPr>
    </w:p>
    <w:p w:rsidR="004007E1" w:rsidRPr="004B3CDA" w:rsidRDefault="004007E1" w:rsidP="004007E1">
      <w:pPr>
        <w:rPr>
          <w:rFonts w:ascii="Times New Roman" w:hAnsi="Times New Roman" w:cs="Times New Roman"/>
          <w:b/>
          <w:sz w:val="26"/>
          <w:szCs w:val="26"/>
          <w:lang w:val="uk-UA"/>
        </w:rPr>
      </w:pPr>
      <w:r w:rsidRPr="004B3CDA">
        <w:rPr>
          <w:rFonts w:ascii="Times New Roman" w:hAnsi="Times New Roman" w:cs="Times New Roman"/>
          <w:b/>
          <w:sz w:val="26"/>
          <w:szCs w:val="26"/>
          <w:lang w:val="uk-UA"/>
        </w:rPr>
        <w:t xml:space="preserve">Балансоутримувач  </w:t>
      </w:r>
      <w:r w:rsidRPr="004B3CDA">
        <w:rPr>
          <w:rFonts w:ascii="Times New Roman" w:hAnsi="Times New Roman" w:cs="Times New Roman"/>
          <w:b/>
          <w:sz w:val="26"/>
          <w:szCs w:val="26"/>
          <w:lang w:val="uk-UA"/>
        </w:rPr>
        <w:tab/>
      </w:r>
      <w:r w:rsidRPr="004B3CDA">
        <w:rPr>
          <w:rFonts w:ascii="Times New Roman" w:hAnsi="Times New Roman" w:cs="Times New Roman"/>
          <w:b/>
          <w:sz w:val="26"/>
          <w:szCs w:val="26"/>
          <w:lang w:val="uk-UA"/>
        </w:rPr>
        <w:tab/>
      </w:r>
      <w:r w:rsidRPr="004B3CDA">
        <w:rPr>
          <w:rFonts w:ascii="Times New Roman" w:hAnsi="Times New Roman" w:cs="Times New Roman"/>
          <w:b/>
          <w:sz w:val="26"/>
          <w:szCs w:val="26"/>
          <w:lang w:val="uk-UA"/>
        </w:rPr>
        <w:tab/>
      </w:r>
      <w:r w:rsidRPr="004B3CDA">
        <w:rPr>
          <w:rFonts w:ascii="Times New Roman" w:hAnsi="Times New Roman" w:cs="Times New Roman"/>
          <w:b/>
          <w:sz w:val="26"/>
          <w:szCs w:val="26"/>
          <w:lang w:val="uk-UA"/>
        </w:rPr>
        <w:tab/>
        <w:t xml:space="preserve">   </w:t>
      </w:r>
      <w:r w:rsidRPr="004B3CDA">
        <w:rPr>
          <w:rFonts w:ascii="Times New Roman" w:hAnsi="Times New Roman" w:cs="Times New Roman"/>
          <w:b/>
          <w:sz w:val="26"/>
          <w:szCs w:val="26"/>
          <w:lang w:val="uk-UA"/>
        </w:rPr>
        <w:tab/>
      </w:r>
      <w:r w:rsidRPr="004B3CDA">
        <w:rPr>
          <w:rFonts w:ascii="Times New Roman" w:hAnsi="Times New Roman" w:cs="Times New Roman"/>
          <w:b/>
          <w:sz w:val="26"/>
          <w:szCs w:val="26"/>
          <w:lang w:val="uk-UA"/>
        </w:rPr>
        <w:tab/>
        <w:t xml:space="preserve">      Орендар</w:t>
      </w:r>
    </w:p>
    <w:p w:rsidR="004007E1" w:rsidRPr="004B3CDA" w:rsidRDefault="004007E1" w:rsidP="004007E1">
      <w:pPr>
        <w:rPr>
          <w:rFonts w:ascii="Times New Roman" w:eastAsia="SimSun" w:hAnsi="Times New Roman" w:cs="Times New Roman"/>
          <w:b/>
          <w:bCs/>
          <w:sz w:val="26"/>
          <w:szCs w:val="26"/>
          <w:lang w:val="uk-UA"/>
        </w:rPr>
      </w:pPr>
      <w:r w:rsidRPr="004B3CDA">
        <w:rPr>
          <w:rFonts w:ascii="Times New Roman" w:eastAsia="SimSun" w:hAnsi="Times New Roman" w:cs="Times New Roman"/>
          <w:b/>
          <w:bCs/>
          <w:sz w:val="26"/>
          <w:szCs w:val="26"/>
          <w:lang w:val="uk-UA"/>
        </w:rPr>
        <w:t xml:space="preserve">__________________                          </w:t>
      </w:r>
      <w:r w:rsidRPr="004B3CDA">
        <w:rPr>
          <w:rFonts w:ascii="Times New Roman" w:eastAsia="SimSun" w:hAnsi="Times New Roman" w:cs="Times New Roman"/>
          <w:b/>
          <w:bCs/>
          <w:sz w:val="26"/>
          <w:szCs w:val="26"/>
          <w:lang w:val="uk-UA"/>
        </w:rPr>
        <w:tab/>
      </w:r>
      <w:r w:rsidRPr="004B3CDA">
        <w:rPr>
          <w:rFonts w:ascii="Times New Roman" w:eastAsia="SimSun" w:hAnsi="Times New Roman" w:cs="Times New Roman"/>
          <w:b/>
          <w:bCs/>
          <w:sz w:val="26"/>
          <w:szCs w:val="26"/>
          <w:lang w:val="uk-UA"/>
        </w:rPr>
        <w:tab/>
        <w:t xml:space="preserve">   </w:t>
      </w:r>
      <w:r w:rsidRPr="004B3CDA">
        <w:rPr>
          <w:rFonts w:ascii="Times New Roman" w:eastAsia="SimSun" w:hAnsi="Times New Roman" w:cs="Times New Roman"/>
          <w:b/>
          <w:bCs/>
          <w:sz w:val="26"/>
          <w:szCs w:val="26"/>
          <w:lang w:val="uk-UA"/>
        </w:rPr>
        <w:tab/>
        <w:t xml:space="preserve">         _________________</w:t>
      </w:r>
    </w:p>
    <w:p w:rsidR="004007E1" w:rsidRPr="004B3CDA" w:rsidRDefault="004007E1" w:rsidP="004007E1">
      <w:pPr>
        <w:rPr>
          <w:rFonts w:ascii="Times New Roman" w:hAnsi="Times New Roman" w:cs="Times New Roman"/>
          <w:b/>
          <w:sz w:val="26"/>
          <w:szCs w:val="26"/>
          <w:lang w:val="uk-UA"/>
        </w:rPr>
      </w:pPr>
    </w:p>
    <w:p w:rsidR="004007E1" w:rsidRPr="004B3CDA" w:rsidRDefault="004007E1" w:rsidP="004007E1">
      <w:pPr>
        <w:rPr>
          <w:rFonts w:ascii="Times New Roman" w:hAnsi="Times New Roman" w:cs="Times New Roman"/>
          <w:b/>
          <w:sz w:val="26"/>
          <w:szCs w:val="26"/>
          <w:lang w:val="uk-UA"/>
        </w:rPr>
      </w:pPr>
      <w:r w:rsidRPr="004B3CDA">
        <w:rPr>
          <w:rFonts w:ascii="Times New Roman" w:hAnsi="Times New Roman" w:cs="Times New Roman"/>
          <w:b/>
          <w:sz w:val="26"/>
          <w:szCs w:val="26"/>
          <w:lang w:val="uk-UA"/>
        </w:rPr>
        <w:t xml:space="preserve">_________________                             </w:t>
      </w:r>
      <w:r w:rsidRPr="004B3CDA">
        <w:rPr>
          <w:rFonts w:ascii="Times New Roman" w:hAnsi="Times New Roman" w:cs="Times New Roman"/>
          <w:b/>
          <w:sz w:val="26"/>
          <w:szCs w:val="26"/>
          <w:lang w:val="uk-UA"/>
        </w:rPr>
        <w:tab/>
      </w:r>
      <w:r w:rsidRPr="004B3CDA">
        <w:rPr>
          <w:rFonts w:ascii="Times New Roman" w:hAnsi="Times New Roman" w:cs="Times New Roman"/>
          <w:b/>
          <w:sz w:val="26"/>
          <w:szCs w:val="26"/>
          <w:lang w:val="uk-UA"/>
        </w:rPr>
        <w:tab/>
      </w:r>
      <w:r w:rsidRPr="004B3CDA">
        <w:rPr>
          <w:rFonts w:ascii="Times New Roman" w:hAnsi="Times New Roman" w:cs="Times New Roman"/>
          <w:b/>
          <w:sz w:val="26"/>
          <w:szCs w:val="26"/>
          <w:lang w:val="uk-UA"/>
        </w:rPr>
        <w:tab/>
        <w:t xml:space="preserve">        _________________ </w:t>
      </w:r>
    </w:p>
    <w:p w:rsidR="004007E1" w:rsidRPr="004B3CDA" w:rsidRDefault="004007E1" w:rsidP="004007E1">
      <w:pPr>
        <w:rPr>
          <w:rFonts w:ascii="Times New Roman" w:hAnsi="Times New Roman" w:cs="Times New Roman"/>
          <w:b/>
          <w:sz w:val="26"/>
          <w:szCs w:val="26"/>
          <w:lang w:val="uk-UA"/>
        </w:rPr>
      </w:pPr>
      <w:r w:rsidRPr="004B3CDA">
        <w:rPr>
          <w:rFonts w:ascii="Times New Roman" w:hAnsi="Times New Roman" w:cs="Times New Roman"/>
          <w:lang w:val="uk-UA"/>
        </w:rPr>
        <w:t xml:space="preserve">М.П. (в разі наявності)                                 </w:t>
      </w:r>
      <w:r w:rsidRPr="004B3CDA">
        <w:rPr>
          <w:rFonts w:ascii="Times New Roman" w:hAnsi="Times New Roman" w:cs="Times New Roman"/>
          <w:lang w:val="uk-UA"/>
        </w:rPr>
        <w:tab/>
      </w:r>
      <w:r w:rsidRPr="004B3CDA">
        <w:rPr>
          <w:rFonts w:ascii="Times New Roman" w:hAnsi="Times New Roman" w:cs="Times New Roman"/>
          <w:lang w:val="uk-UA"/>
        </w:rPr>
        <w:tab/>
        <w:t xml:space="preserve"> </w:t>
      </w:r>
      <w:r>
        <w:rPr>
          <w:rFonts w:ascii="Times New Roman" w:hAnsi="Times New Roman" w:cs="Times New Roman"/>
          <w:lang w:val="uk-UA"/>
        </w:rPr>
        <w:t xml:space="preserve">           </w:t>
      </w:r>
      <w:r w:rsidRPr="004B3CDA">
        <w:rPr>
          <w:rFonts w:ascii="Times New Roman" w:hAnsi="Times New Roman" w:cs="Times New Roman"/>
          <w:lang w:val="uk-UA"/>
        </w:rPr>
        <w:t xml:space="preserve">        М.П.(в разі наявності)</w:t>
      </w:r>
    </w:p>
    <w:p w:rsidR="004007E1" w:rsidRPr="004B3CDA" w:rsidRDefault="004007E1" w:rsidP="004007E1">
      <w:pPr>
        <w:rPr>
          <w:rFonts w:ascii="Times New Roman" w:hAnsi="Times New Roman" w:cs="Times New Roman"/>
          <w:lang w:val="uk-UA"/>
        </w:rPr>
      </w:pPr>
    </w:p>
    <w:p w:rsidR="004007E1" w:rsidRPr="00A21482" w:rsidRDefault="004007E1" w:rsidP="004007E1">
      <w:pPr>
        <w:rPr>
          <w:lang w:val="uk-UA"/>
        </w:rPr>
      </w:pPr>
    </w:p>
    <w:p w:rsidR="004007E1" w:rsidRDefault="004007E1" w:rsidP="004007E1">
      <w:pPr>
        <w:pStyle w:val="a8"/>
        <w:jc w:val="both"/>
        <w:rPr>
          <w:rFonts w:asciiTheme="minorHAnsi" w:hAnsiTheme="minorHAnsi"/>
        </w:rPr>
      </w:pPr>
    </w:p>
    <w:p w:rsidR="008E0F11" w:rsidRPr="004007E1" w:rsidRDefault="008E0F11">
      <w:pPr>
        <w:rPr>
          <w:lang w:val="uk-UA"/>
        </w:rPr>
      </w:pPr>
    </w:p>
    <w:sectPr w:rsidR="008E0F11" w:rsidRPr="004007E1" w:rsidSect="00C9133C">
      <w:pgSz w:w="11906" w:h="16838"/>
      <w:pgMar w:top="567" w:right="850" w:bottom="709"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4A6A" w:rsidRDefault="00C64A6A" w:rsidP="004007E1">
      <w:pPr>
        <w:spacing w:after="0" w:line="240" w:lineRule="auto"/>
      </w:pPr>
      <w:r>
        <w:separator/>
      </w:r>
    </w:p>
  </w:endnote>
  <w:endnote w:type="continuationSeparator" w:id="0">
    <w:p w:rsidR="00C64A6A" w:rsidRDefault="00C64A6A" w:rsidP="004007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ntiqua">
    <w:altName w:val="Times New Roman"/>
    <w:charset w:val="00"/>
    <w:family w:val="roman"/>
    <w:pitch w:val="variable"/>
  </w:font>
  <w:font w:name="Segoe UI Symbol">
    <w:panose1 w:val="020B0502040204020203"/>
    <w:charset w:val="00"/>
    <w:family w:val="swiss"/>
    <w:pitch w:val="variable"/>
    <w:sig w:usb0="800001E3" w:usb1="1200FFEF" w:usb2="00040000" w:usb3="00000000" w:csb0="00000001" w:csb1="00000000"/>
  </w:font>
  <w:font w:name="Liberation Serif">
    <w:altName w:val="Times New Roman"/>
    <w:charset w:val="CC"/>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4A6A" w:rsidRDefault="00C64A6A" w:rsidP="004007E1">
      <w:pPr>
        <w:spacing w:after="0" w:line="240" w:lineRule="auto"/>
      </w:pPr>
      <w:r>
        <w:separator/>
      </w:r>
    </w:p>
  </w:footnote>
  <w:footnote w:type="continuationSeparator" w:id="0">
    <w:p w:rsidR="00C64A6A" w:rsidRDefault="00C64A6A" w:rsidP="004007E1">
      <w:pPr>
        <w:spacing w:after="0" w:line="240" w:lineRule="auto"/>
      </w:pPr>
      <w:r>
        <w:continuationSeparator/>
      </w:r>
    </w:p>
  </w:footnote>
  <w:footnote w:id="1">
    <w:p w:rsidR="00C9133C" w:rsidRPr="00241AE3" w:rsidRDefault="00C9133C" w:rsidP="004007E1">
      <w:pPr>
        <w:pStyle w:val="a9"/>
        <w:rPr>
          <w:lang w:val="uk-UA"/>
        </w:rPr>
      </w:pPr>
      <w:r>
        <w:rPr>
          <w:rStyle w:val="ab"/>
        </w:rPr>
        <w:footnoteRef/>
      </w:r>
      <w:r>
        <w:t xml:space="preserve"> </w:t>
      </w:r>
      <w:r>
        <w:rPr>
          <w:lang w:val="uk-UA"/>
        </w:rPr>
        <w:t xml:space="preserve">Цей пункт не включається до Акта, якщо доступ до Об’єкта оренди забезпечується без ключів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7A42B4"/>
    <w:multiLevelType w:val="hybridMultilevel"/>
    <w:tmpl w:val="27F06998"/>
    <w:lvl w:ilvl="0" w:tplc="0422000F">
      <w:start w:val="5"/>
      <w:numFmt w:val="decimal"/>
      <w:lvlText w:val="%1."/>
      <w:lvlJc w:val="left"/>
      <w:pPr>
        <w:ind w:left="720" w:hanging="360"/>
      </w:pPr>
      <w:rPr>
        <w:rFonts w:ascii="Times New Roman" w:hAnsi="Times New Roman" w:cs="Times New Roman"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0A90551E"/>
    <w:multiLevelType w:val="hybridMultilevel"/>
    <w:tmpl w:val="1A8841AE"/>
    <w:lvl w:ilvl="0" w:tplc="0422000F">
      <w:start w:val="1"/>
      <w:numFmt w:val="decimal"/>
      <w:lvlText w:val="%1."/>
      <w:lvlJc w:val="left"/>
      <w:pPr>
        <w:ind w:left="720" w:hanging="360"/>
      </w:pPr>
    </w:lvl>
    <w:lvl w:ilvl="1" w:tplc="405C9A1C">
      <w:numFmt w:val="bullet"/>
      <w:lvlText w:val="-"/>
      <w:lvlJc w:val="left"/>
      <w:pPr>
        <w:ind w:left="1440" w:hanging="360"/>
      </w:pPr>
      <w:rPr>
        <w:rFonts w:ascii="Times New Roman" w:eastAsia="Times New Roman" w:hAnsi="Times New Roman" w:cs="Times New Roman" w:hint="default"/>
      </w:r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0B1559EC"/>
    <w:multiLevelType w:val="hybridMultilevel"/>
    <w:tmpl w:val="CD0CC722"/>
    <w:lvl w:ilvl="0" w:tplc="E1BEBA20">
      <w:start w:val="5"/>
      <w:numFmt w:val="decimal"/>
      <w:lvlText w:val="%1."/>
      <w:lvlJc w:val="left"/>
      <w:pPr>
        <w:ind w:left="660" w:hanging="360"/>
      </w:pPr>
      <w:rPr>
        <w:rFonts w:ascii="Times New Roman" w:hAnsi="Times New Roman" w:cs="Times New Roman" w:hint="default"/>
      </w:rPr>
    </w:lvl>
    <w:lvl w:ilvl="1" w:tplc="04220019" w:tentative="1">
      <w:start w:val="1"/>
      <w:numFmt w:val="lowerLetter"/>
      <w:lvlText w:val="%2."/>
      <w:lvlJc w:val="left"/>
      <w:pPr>
        <w:ind w:left="1380" w:hanging="360"/>
      </w:pPr>
    </w:lvl>
    <w:lvl w:ilvl="2" w:tplc="0422001B" w:tentative="1">
      <w:start w:val="1"/>
      <w:numFmt w:val="lowerRoman"/>
      <w:lvlText w:val="%3."/>
      <w:lvlJc w:val="right"/>
      <w:pPr>
        <w:ind w:left="2100" w:hanging="180"/>
      </w:pPr>
    </w:lvl>
    <w:lvl w:ilvl="3" w:tplc="0422000F" w:tentative="1">
      <w:start w:val="1"/>
      <w:numFmt w:val="decimal"/>
      <w:lvlText w:val="%4."/>
      <w:lvlJc w:val="left"/>
      <w:pPr>
        <w:ind w:left="2820" w:hanging="360"/>
      </w:pPr>
    </w:lvl>
    <w:lvl w:ilvl="4" w:tplc="04220019" w:tentative="1">
      <w:start w:val="1"/>
      <w:numFmt w:val="lowerLetter"/>
      <w:lvlText w:val="%5."/>
      <w:lvlJc w:val="left"/>
      <w:pPr>
        <w:ind w:left="3540" w:hanging="360"/>
      </w:pPr>
    </w:lvl>
    <w:lvl w:ilvl="5" w:tplc="0422001B" w:tentative="1">
      <w:start w:val="1"/>
      <w:numFmt w:val="lowerRoman"/>
      <w:lvlText w:val="%6."/>
      <w:lvlJc w:val="right"/>
      <w:pPr>
        <w:ind w:left="4260" w:hanging="180"/>
      </w:pPr>
    </w:lvl>
    <w:lvl w:ilvl="6" w:tplc="0422000F" w:tentative="1">
      <w:start w:val="1"/>
      <w:numFmt w:val="decimal"/>
      <w:lvlText w:val="%7."/>
      <w:lvlJc w:val="left"/>
      <w:pPr>
        <w:ind w:left="4980" w:hanging="360"/>
      </w:pPr>
    </w:lvl>
    <w:lvl w:ilvl="7" w:tplc="04220019" w:tentative="1">
      <w:start w:val="1"/>
      <w:numFmt w:val="lowerLetter"/>
      <w:lvlText w:val="%8."/>
      <w:lvlJc w:val="left"/>
      <w:pPr>
        <w:ind w:left="5700" w:hanging="360"/>
      </w:pPr>
    </w:lvl>
    <w:lvl w:ilvl="8" w:tplc="0422001B" w:tentative="1">
      <w:start w:val="1"/>
      <w:numFmt w:val="lowerRoman"/>
      <w:lvlText w:val="%9."/>
      <w:lvlJc w:val="right"/>
      <w:pPr>
        <w:ind w:left="6420" w:hanging="180"/>
      </w:pPr>
    </w:lvl>
  </w:abstractNum>
  <w:abstractNum w:abstractNumId="4" w15:restartNumberingAfterBreak="0">
    <w:nsid w:val="0B8D53E2"/>
    <w:multiLevelType w:val="hybridMultilevel"/>
    <w:tmpl w:val="3C2E3D1C"/>
    <w:lvl w:ilvl="0" w:tplc="B4FA6492">
      <w:start w:val="1"/>
      <w:numFmt w:val="decimal"/>
      <w:lvlText w:val="%1."/>
      <w:lvlJc w:val="left"/>
      <w:pPr>
        <w:ind w:left="72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41228D0"/>
    <w:multiLevelType w:val="hybridMultilevel"/>
    <w:tmpl w:val="F7AC1CA8"/>
    <w:lvl w:ilvl="0" w:tplc="3A8A4E22">
      <w:start w:val="4"/>
      <w:numFmt w:val="decimal"/>
      <w:lvlText w:val="%1."/>
      <w:lvlJc w:val="left"/>
      <w:pPr>
        <w:ind w:left="786"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6" w15:restartNumberingAfterBreak="0">
    <w:nsid w:val="15F75D66"/>
    <w:multiLevelType w:val="hybridMultilevel"/>
    <w:tmpl w:val="E8189B10"/>
    <w:lvl w:ilvl="0" w:tplc="BFBC28D6">
      <w:start w:val="3"/>
      <w:numFmt w:val="decimal"/>
      <w:lvlText w:val="%1."/>
      <w:lvlJc w:val="left"/>
      <w:pPr>
        <w:ind w:left="660" w:hanging="360"/>
      </w:pPr>
      <w:rPr>
        <w:rFonts w:ascii="Times New Roman" w:hAnsi="Times New Roman" w:cs="Times New Roman" w:hint="default"/>
      </w:rPr>
    </w:lvl>
    <w:lvl w:ilvl="1" w:tplc="04220019" w:tentative="1">
      <w:start w:val="1"/>
      <w:numFmt w:val="lowerLetter"/>
      <w:lvlText w:val="%2."/>
      <w:lvlJc w:val="left"/>
      <w:pPr>
        <w:ind w:left="1380" w:hanging="360"/>
      </w:pPr>
    </w:lvl>
    <w:lvl w:ilvl="2" w:tplc="0422001B" w:tentative="1">
      <w:start w:val="1"/>
      <w:numFmt w:val="lowerRoman"/>
      <w:lvlText w:val="%3."/>
      <w:lvlJc w:val="right"/>
      <w:pPr>
        <w:ind w:left="2100" w:hanging="180"/>
      </w:pPr>
    </w:lvl>
    <w:lvl w:ilvl="3" w:tplc="0422000F" w:tentative="1">
      <w:start w:val="1"/>
      <w:numFmt w:val="decimal"/>
      <w:lvlText w:val="%4."/>
      <w:lvlJc w:val="left"/>
      <w:pPr>
        <w:ind w:left="2820" w:hanging="360"/>
      </w:pPr>
    </w:lvl>
    <w:lvl w:ilvl="4" w:tplc="04220019" w:tentative="1">
      <w:start w:val="1"/>
      <w:numFmt w:val="lowerLetter"/>
      <w:lvlText w:val="%5."/>
      <w:lvlJc w:val="left"/>
      <w:pPr>
        <w:ind w:left="3540" w:hanging="360"/>
      </w:pPr>
    </w:lvl>
    <w:lvl w:ilvl="5" w:tplc="0422001B" w:tentative="1">
      <w:start w:val="1"/>
      <w:numFmt w:val="lowerRoman"/>
      <w:lvlText w:val="%6."/>
      <w:lvlJc w:val="right"/>
      <w:pPr>
        <w:ind w:left="4260" w:hanging="180"/>
      </w:pPr>
    </w:lvl>
    <w:lvl w:ilvl="6" w:tplc="0422000F" w:tentative="1">
      <w:start w:val="1"/>
      <w:numFmt w:val="decimal"/>
      <w:lvlText w:val="%7."/>
      <w:lvlJc w:val="left"/>
      <w:pPr>
        <w:ind w:left="4980" w:hanging="360"/>
      </w:pPr>
    </w:lvl>
    <w:lvl w:ilvl="7" w:tplc="04220019" w:tentative="1">
      <w:start w:val="1"/>
      <w:numFmt w:val="lowerLetter"/>
      <w:lvlText w:val="%8."/>
      <w:lvlJc w:val="left"/>
      <w:pPr>
        <w:ind w:left="5700" w:hanging="360"/>
      </w:pPr>
    </w:lvl>
    <w:lvl w:ilvl="8" w:tplc="0422001B" w:tentative="1">
      <w:start w:val="1"/>
      <w:numFmt w:val="lowerRoman"/>
      <w:lvlText w:val="%9."/>
      <w:lvlJc w:val="right"/>
      <w:pPr>
        <w:ind w:left="6420" w:hanging="180"/>
      </w:pPr>
    </w:lvl>
  </w:abstractNum>
  <w:abstractNum w:abstractNumId="7" w15:restartNumberingAfterBreak="0">
    <w:nsid w:val="1A45735A"/>
    <w:multiLevelType w:val="multilevel"/>
    <w:tmpl w:val="004CBAC0"/>
    <w:lvl w:ilvl="0">
      <w:start w:val="1"/>
      <w:numFmt w:val="decimal"/>
      <w:lvlText w:val="%1."/>
      <w:lvlJc w:val="left"/>
      <w:pPr>
        <w:ind w:left="360" w:hanging="360"/>
      </w:pPr>
      <w:rPr>
        <w:rFonts w:hint="default"/>
      </w:rPr>
    </w:lvl>
    <w:lvl w:ilvl="1">
      <w:start w:val="1"/>
      <w:numFmt w:val="decimal"/>
      <w:isLgl/>
      <w:lvlText w:val="%1.%2"/>
      <w:lvlJc w:val="left"/>
      <w:pPr>
        <w:ind w:left="916" w:hanging="360"/>
      </w:pPr>
      <w:rPr>
        <w:rFonts w:hint="default"/>
      </w:rPr>
    </w:lvl>
    <w:lvl w:ilvl="2">
      <w:start w:val="1"/>
      <w:numFmt w:val="decimal"/>
      <w:isLgl/>
      <w:lvlText w:val="%1.%2.%3"/>
      <w:lvlJc w:val="left"/>
      <w:pPr>
        <w:ind w:left="1756" w:hanging="720"/>
      </w:pPr>
      <w:rPr>
        <w:rFonts w:hint="default"/>
      </w:rPr>
    </w:lvl>
    <w:lvl w:ilvl="3">
      <w:start w:val="1"/>
      <w:numFmt w:val="decimal"/>
      <w:isLgl/>
      <w:lvlText w:val="%1.%2.%3.%4"/>
      <w:lvlJc w:val="left"/>
      <w:pPr>
        <w:ind w:left="2236" w:hanging="720"/>
      </w:pPr>
      <w:rPr>
        <w:rFonts w:hint="default"/>
      </w:rPr>
    </w:lvl>
    <w:lvl w:ilvl="4">
      <w:start w:val="1"/>
      <w:numFmt w:val="decimal"/>
      <w:isLgl/>
      <w:lvlText w:val="%1.%2.%3.%4.%5"/>
      <w:lvlJc w:val="left"/>
      <w:pPr>
        <w:ind w:left="3076" w:hanging="1080"/>
      </w:pPr>
      <w:rPr>
        <w:rFonts w:hint="default"/>
      </w:rPr>
    </w:lvl>
    <w:lvl w:ilvl="5">
      <w:start w:val="1"/>
      <w:numFmt w:val="decimal"/>
      <w:isLgl/>
      <w:lvlText w:val="%1.%2.%3.%4.%5.%6"/>
      <w:lvlJc w:val="left"/>
      <w:pPr>
        <w:ind w:left="3556" w:hanging="1080"/>
      </w:pPr>
      <w:rPr>
        <w:rFonts w:hint="default"/>
      </w:rPr>
    </w:lvl>
    <w:lvl w:ilvl="6">
      <w:start w:val="1"/>
      <w:numFmt w:val="decimal"/>
      <w:isLgl/>
      <w:lvlText w:val="%1.%2.%3.%4.%5.%6.%7"/>
      <w:lvlJc w:val="left"/>
      <w:pPr>
        <w:ind w:left="4396" w:hanging="1440"/>
      </w:pPr>
      <w:rPr>
        <w:rFonts w:hint="default"/>
      </w:rPr>
    </w:lvl>
    <w:lvl w:ilvl="7">
      <w:start w:val="1"/>
      <w:numFmt w:val="decimal"/>
      <w:isLgl/>
      <w:lvlText w:val="%1.%2.%3.%4.%5.%6.%7.%8"/>
      <w:lvlJc w:val="left"/>
      <w:pPr>
        <w:ind w:left="4876" w:hanging="1440"/>
      </w:pPr>
      <w:rPr>
        <w:rFonts w:hint="default"/>
      </w:rPr>
    </w:lvl>
    <w:lvl w:ilvl="8">
      <w:start w:val="1"/>
      <w:numFmt w:val="decimal"/>
      <w:isLgl/>
      <w:lvlText w:val="%1.%2.%3.%4.%5.%6.%7.%8.%9"/>
      <w:lvlJc w:val="left"/>
      <w:pPr>
        <w:ind w:left="5716" w:hanging="1800"/>
      </w:pPr>
      <w:rPr>
        <w:rFonts w:hint="default"/>
      </w:rPr>
    </w:lvl>
  </w:abstractNum>
  <w:abstractNum w:abstractNumId="8" w15:restartNumberingAfterBreak="0">
    <w:nsid w:val="20FB7068"/>
    <w:multiLevelType w:val="hybridMultilevel"/>
    <w:tmpl w:val="63788648"/>
    <w:lvl w:ilvl="0" w:tplc="B100FD70">
      <w:start w:val="4"/>
      <w:numFmt w:val="decimal"/>
      <w:lvlText w:val="%1."/>
      <w:lvlJc w:val="left"/>
      <w:pPr>
        <w:ind w:left="810" w:hanging="360"/>
      </w:pPr>
      <w:rPr>
        <w:rFonts w:ascii="Times New Roman" w:hAnsi="Times New Roman" w:cs="Times New Roman" w:hint="default"/>
      </w:rPr>
    </w:lvl>
    <w:lvl w:ilvl="1" w:tplc="04220019" w:tentative="1">
      <w:start w:val="1"/>
      <w:numFmt w:val="lowerLetter"/>
      <w:lvlText w:val="%2."/>
      <w:lvlJc w:val="left"/>
      <w:pPr>
        <w:ind w:left="1530" w:hanging="360"/>
      </w:pPr>
    </w:lvl>
    <w:lvl w:ilvl="2" w:tplc="0422001B" w:tentative="1">
      <w:start w:val="1"/>
      <w:numFmt w:val="lowerRoman"/>
      <w:lvlText w:val="%3."/>
      <w:lvlJc w:val="right"/>
      <w:pPr>
        <w:ind w:left="2250" w:hanging="180"/>
      </w:pPr>
    </w:lvl>
    <w:lvl w:ilvl="3" w:tplc="0422000F" w:tentative="1">
      <w:start w:val="1"/>
      <w:numFmt w:val="decimal"/>
      <w:lvlText w:val="%4."/>
      <w:lvlJc w:val="left"/>
      <w:pPr>
        <w:ind w:left="2970" w:hanging="360"/>
      </w:pPr>
    </w:lvl>
    <w:lvl w:ilvl="4" w:tplc="04220019" w:tentative="1">
      <w:start w:val="1"/>
      <w:numFmt w:val="lowerLetter"/>
      <w:lvlText w:val="%5."/>
      <w:lvlJc w:val="left"/>
      <w:pPr>
        <w:ind w:left="3690" w:hanging="360"/>
      </w:pPr>
    </w:lvl>
    <w:lvl w:ilvl="5" w:tplc="0422001B" w:tentative="1">
      <w:start w:val="1"/>
      <w:numFmt w:val="lowerRoman"/>
      <w:lvlText w:val="%6."/>
      <w:lvlJc w:val="right"/>
      <w:pPr>
        <w:ind w:left="4410" w:hanging="180"/>
      </w:pPr>
    </w:lvl>
    <w:lvl w:ilvl="6" w:tplc="0422000F" w:tentative="1">
      <w:start w:val="1"/>
      <w:numFmt w:val="decimal"/>
      <w:lvlText w:val="%7."/>
      <w:lvlJc w:val="left"/>
      <w:pPr>
        <w:ind w:left="5130" w:hanging="360"/>
      </w:pPr>
    </w:lvl>
    <w:lvl w:ilvl="7" w:tplc="04220019" w:tentative="1">
      <w:start w:val="1"/>
      <w:numFmt w:val="lowerLetter"/>
      <w:lvlText w:val="%8."/>
      <w:lvlJc w:val="left"/>
      <w:pPr>
        <w:ind w:left="5850" w:hanging="360"/>
      </w:pPr>
    </w:lvl>
    <w:lvl w:ilvl="8" w:tplc="0422001B" w:tentative="1">
      <w:start w:val="1"/>
      <w:numFmt w:val="lowerRoman"/>
      <w:lvlText w:val="%9."/>
      <w:lvlJc w:val="right"/>
      <w:pPr>
        <w:ind w:left="6570" w:hanging="180"/>
      </w:pPr>
    </w:lvl>
  </w:abstractNum>
  <w:abstractNum w:abstractNumId="9" w15:restartNumberingAfterBreak="0">
    <w:nsid w:val="30DB6B9B"/>
    <w:multiLevelType w:val="hybridMultilevel"/>
    <w:tmpl w:val="2F726E64"/>
    <w:lvl w:ilvl="0" w:tplc="984E74C6">
      <w:start w:val="1"/>
      <w:numFmt w:val="decimal"/>
      <w:lvlText w:val="%1"/>
      <w:lvlJc w:val="left"/>
      <w:pPr>
        <w:ind w:left="360" w:hanging="360"/>
      </w:pPr>
      <w:rPr>
        <w:rFonts w:hint="default"/>
      </w:rPr>
    </w:lvl>
    <w:lvl w:ilvl="1" w:tplc="04220019" w:tentative="1">
      <w:start w:val="1"/>
      <w:numFmt w:val="lowerLetter"/>
      <w:lvlText w:val="%2."/>
      <w:lvlJc w:val="left"/>
      <w:pPr>
        <w:ind w:left="938" w:hanging="360"/>
      </w:pPr>
    </w:lvl>
    <w:lvl w:ilvl="2" w:tplc="0422001B" w:tentative="1">
      <w:start w:val="1"/>
      <w:numFmt w:val="lowerRoman"/>
      <w:lvlText w:val="%3."/>
      <w:lvlJc w:val="right"/>
      <w:pPr>
        <w:ind w:left="1658" w:hanging="180"/>
      </w:pPr>
    </w:lvl>
    <w:lvl w:ilvl="3" w:tplc="0422000F" w:tentative="1">
      <w:start w:val="1"/>
      <w:numFmt w:val="decimal"/>
      <w:lvlText w:val="%4."/>
      <w:lvlJc w:val="left"/>
      <w:pPr>
        <w:ind w:left="2378" w:hanging="360"/>
      </w:pPr>
    </w:lvl>
    <w:lvl w:ilvl="4" w:tplc="04220019" w:tentative="1">
      <w:start w:val="1"/>
      <w:numFmt w:val="lowerLetter"/>
      <w:lvlText w:val="%5."/>
      <w:lvlJc w:val="left"/>
      <w:pPr>
        <w:ind w:left="3098" w:hanging="360"/>
      </w:pPr>
    </w:lvl>
    <w:lvl w:ilvl="5" w:tplc="0422001B" w:tentative="1">
      <w:start w:val="1"/>
      <w:numFmt w:val="lowerRoman"/>
      <w:lvlText w:val="%6."/>
      <w:lvlJc w:val="right"/>
      <w:pPr>
        <w:ind w:left="3818" w:hanging="180"/>
      </w:pPr>
    </w:lvl>
    <w:lvl w:ilvl="6" w:tplc="0422000F" w:tentative="1">
      <w:start w:val="1"/>
      <w:numFmt w:val="decimal"/>
      <w:lvlText w:val="%7."/>
      <w:lvlJc w:val="left"/>
      <w:pPr>
        <w:ind w:left="4538" w:hanging="360"/>
      </w:pPr>
    </w:lvl>
    <w:lvl w:ilvl="7" w:tplc="04220019" w:tentative="1">
      <w:start w:val="1"/>
      <w:numFmt w:val="lowerLetter"/>
      <w:lvlText w:val="%8."/>
      <w:lvlJc w:val="left"/>
      <w:pPr>
        <w:ind w:left="5258" w:hanging="360"/>
      </w:pPr>
    </w:lvl>
    <w:lvl w:ilvl="8" w:tplc="0422001B" w:tentative="1">
      <w:start w:val="1"/>
      <w:numFmt w:val="lowerRoman"/>
      <w:lvlText w:val="%9."/>
      <w:lvlJc w:val="right"/>
      <w:pPr>
        <w:ind w:left="5978" w:hanging="180"/>
      </w:pPr>
    </w:lvl>
  </w:abstractNum>
  <w:abstractNum w:abstractNumId="10" w15:restartNumberingAfterBreak="0">
    <w:nsid w:val="4B665DF3"/>
    <w:multiLevelType w:val="hybridMultilevel"/>
    <w:tmpl w:val="3FA88128"/>
    <w:lvl w:ilvl="0" w:tplc="AF749D98">
      <w:start w:val="4"/>
      <w:numFmt w:val="decimal"/>
      <w:lvlText w:val="%1."/>
      <w:lvlJc w:val="left"/>
      <w:pPr>
        <w:ind w:left="786"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11" w15:restartNumberingAfterBreak="0">
    <w:nsid w:val="53B52135"/>
    <w:multiLevelType w:val="hybridMultilevel"/>
    <w:tmpl w:val="C21083CA"/>
    <w:lvl w:ilvl="0" w:tplc="088A0980">
      <w:start w:val="5"/>
      <w:numFmt w:val="decimal"/>
      <w:lvlText w:val="%1."/>
      <w:lvlJc w:val="left"/>
      <w:pPr>
        <w:ind w:left="360" w:hanging="360"/>
      </w:pPr>
      <w:rPr>
        <w:rFonts w:ascii="Times New Roman" w:hAnsi="Times New Roman" w:cs="Times New Roman" w:hint="default"/>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12" w15:restartNumberingAfterBreak="0">
    <w:nsid w:val="60E16623"/>
    <w:multiLevelType w:val="hybridMultilevel"/>
    <w:tmpl w:val="EA48548A"/>
    <w:lvl w:ilvl="0" w:tplc="05980DB2">
      <w:start w:val="5"/>
      <w:numFmt w:val="decimal"/>
      <w:lvlText w:val="%1."/>
      <w:lvlJc w:val="left"/>
      <w:pPr>
        <w:ind w:left="660" w:hanging="360"/>
      </w:pPr>
      <w:rPr>
        <w:rFonts w:ascii="Times New Roman" w:hAnsi="Times New Roman" w:cs="Times New Roman" w:hint="default"/>
      </w:rPr>
    </w:lvl>
    <w:lvl w:ilvl="1" w:tplc="04220019" w:tentative="1">
      <w:start w:val="1"/>
      <w:numFmt w:val="lowerLetter"/>
      <w:lvlText w:val="%2."/>
      <w:lvlJc w:val="left"/>
      <w:pPr>
        <w:ind w:left="1380" w:hanging="360"/>
      </w:pPr>
    </w:lvl>
    <w:lvl w:ilvl="2" w:tplc="0422001B" w:tentative="1">
      <w:start w:val="1"/>
      <w:numFmt w:val="lowerRoman"/>
      <w:lvlText w:val="%3."/>
      <w:lvlJc w:val="right"/>
      <w:pPr>
        <w:ind w:left="2100" w:hanging="180"/>
      </w:pPr>
    </w:lvl>
    <w:lvl w:ilvl="3" w:tplc="0422000F" w:tentative="1">
      <w:start w:val="1"/>
      <w:numFmt w:val="decimal"/>
      <w:lvlText w:val="%4."/>
      <w:lvlJc w:val="left"/>
      <w:pPr>
        <w:ind w:left="2820" w:hanging="360"/>
      </w:pPr>
    </w:lvl>
    <w:lvl w:ilvl="4" w:tplc="04220019" w:tentative="1">
      <w:start w:val="1"/>
      <w:numFmt w:val="lowerLetter"/>
      <w:lvlText w:val="%5."/>
      <w:lvlJc w:val="left"/>
      <w:pPr>
        <w:ind w:left="3540" w:hanging="360"/>
      </w:pPr>
    </w:lvl>
    <w:lvl w:ilvl="5" w:tplc="0422001B" w:tentative="1">
      <w:start w:val="1"/>
      <w:numFmt w:val="lowerRoman"/>
      <w:lvlText w:val="%6."/>
      <w:lvlJc w:val="right"/>
      <w:pPr>
        <w:ind w:left="4260" w:hanging="180"/>
      </w:pPr>
    </w:lvl>
    <w:lvl w:ilvl="6" w:tplc="0422000F" w:tentative="1">
      <w:start w:val="1"/>
      <w:numFmt w:val="decimal"/>
      <w:lvlText w:val="%7."/>
      <w:lvlJc w:val="left"/>
      <w:pPr>
        <w:ind w:left="4980" w:hanging="360"/>
      </w:pPr>
    </w:lvl>
    <w:lvl w:ilvl="7" w:tplc="04220019" w:tentative="1">
      <w:start w:val="1"/>
      <w:numFmt w:val="lowerLetter"/>
      <w:lvlText w:val="%8."/>
      <w:lvlJc w:val="left"/>
      <w:pPr>
        <w:ind w:left="5700" w:hanging="360"/>
      </w:pPr>
    </w:lvl>
    <w:lvl w:ilvl="8" w:tplc="0422001B" w:tentative="1">
      <w:start w:val="1"/>
      <w:numFmt w:val="lowerRoman"/>
      <w:lvlText w:val="%9."/>
      <w:lvlJc w:val="right"/>
      <w:pPr>
        <w:ind w:left="6420" w:hanging="180"/>
      </w:pPr>
    </w:lvl>
  </w:abstractNum>
  <w:abstractNum w:abstractNumId="13" w15:restartNumberingAfterBreak="0">
    <w:nsid w:val="61F83751"/>
    <w:multiLevelType w:val="hybridMultilevel"/>
    <w:tmpl w:val="9D44A2D2"/>
    <w:lvl w:ilvl="0" w:tplc="F9DC0148">
      <w:start w:val="1"/>
      <w:numFmt w:val="decimal"/>
      <w:lvlText w:val="%1."/>
      <w:lvlJc w:val="left"/>
      <w:pPr>
        <w:tabs>
          <w:tab w:val="num" w:pos="958"/>
        </w:tabs>
        <w:ind w:left="958" w:hanging="390"/>
      </w:pPr>
      <w:rPr>
        <w:rFonts w:hint="default"/>
      </w:rPr>
    </w:lvl>
    <w:lvl w:ilvl="1" w:tplc="04190019" w:tentative="1">
      <w:start w:val="1"/>
      <w:numFmt w:val="lowerLetter"/>
      <w:lvlText w:val="%2."/>
      <w:lvlJc w:val="left"/>
      <w:pPr>
        <w:tabs>
          <w:tab w:val="num" w:pos="1395"/>
        </w:tabs>
        <w:ind w:left="1395" w:hanging="360"/>
      </w:pPr>
    </w:lvl>
    <w:lvl w:ilvl="2" w:tplc="0419001B" w:tentative="1">
      <w:start w:val="1"/>
      <w:numFmt w:val="lowerRoman"/>
      <w:lvlText w:val="%3."/>
      <w:lvlJc w:val="right"/>
      <w:pPr>
        <w:tabs>
          <w:tab w:val="num" w:pos="2115"/>
        </w:tabs>
        <w:ind w:left="2115" w:hanging="180"/>
      </w:pPr>
    </w:lvl>
    <w:lvl w:ilvl="3" w:tplc="0419000F" w:tentative="1">
      <w:start w:val="1"/>
      <w:numFmt w:val="decimal"/>
      <w:lvlText w:val="%4."/>
      <w:lvlJc w:val="left"/>
      <w:pPr>
        <w:tabs>
          <w:tab w:val="num" w:pos="2835"/>
        </w:tabs>
        <w:ind w:left="2835" w:hanging="360"/>
      </w:pPr>
    </w:lvl>
    <w:lvl w:ilvl="4" w:tplc="04190019" w:tentative="1">
      <w:start w:val="1"/>
      <w:numFmt w:val="lowerLetter"/>
      <w:lvlText w:val="%5."/>
      <w:lvlJc w:val="left"/>
      <w:pPr>
        <w:tabs>
          <w:tab w:val="num" w:pos="3555"/>
        </w:tabs>
        <w:ind w:left="3555" w:hanging="360"/>
      </w:pPr>
    </w:lvl>
    <w:lvl w:ilvl="5" w:tplc="0419001B" w:tentative="1">
      <w:start w:val="1"/>
      <w:numFmt w:val="lowerRoman"/>
      <w:lvlText w:val="%6."/>
      <w:lvlJc w:val="right"/>
      <w:pPr>
        <w:tabs>
          <w:tab w:val="num" w:pos="4275"/>
        </w:tabs>
        <w:ind w:left="4275" w:hanging="180"/>
      </w:pPr>
    </w:lvl>
    <w:lvl w:ilvl="6" w:tplc="0419000F" w:tentative="1">
      <w:start w:val="1"/>
      <w:numFmt w:val="decimal"/>
      <w:lvlText w:val="%7."/>
      <w:lvlJc w:val="left"/>
      <w:pPr>
        <w:tabs>
          <w:tab w:val="num" w:pos="4995"/>
        </w:tabs>
        <w:ind w:left="4995" w:hanging="360"/>
      </w:pPr>
    </w:lvl>
    <w:lvl w:ilvl="7" w:tplc="04190019" w:tentative="1">
      <w:start w:val="1"/>
      <w:numFmt w:val="lowerLetter"/>
      <w:lvlText w:val="%8."/>
      <w:lvlJc w:val="left"/>
      <w:pPr>
        <w:tabs>
          <w:tab w:val="num" w:pos="5715"/>
        </w:tabs>
        <w:ind w:left="5715" w:hanging="360"/>
      </w:pPr>
    </w:lvl>
    <w:lvl w:ilvl="8" w:tplc="0419001B" w:tentative="1">
      <w:start w:val="1"/>
      <w:numFmt w:val="lowerRoman"/>
      <w:lvlText w:val="%9."/>
      <w:lvlJc w:val="right"/>
      <w:pPr>
        <w:tabs>
          <w:tab w:val="num" w:pos="6435"/>
        </w:tabs>
        <w:ind w:left="6435" w:hanging="180"/>
      </w:pPr>
    </w:lvl>
  </w:abstractNum>
  <w:abstractNum w:abstractNumId="14" w15:restartNumberingAfterBreak="0">
    <w:nsid w:val="648162BA"/>
    <w:multiLevelType w:val="hybridMultilevel"/>
    <w:tmpl w:val="FC3C4256"/>
    <w:lvl w:ilvl="0" w:tplc="A8D0C9BE">
      <w:start w:val="4"/>
      <w:numFmt w:val="decimal"/>
      <w:lvlText w:val="%1."/>
      <w:lvlJc w:val="left"/>
      <w:pPr>
        <w:ind w:left="735" w:hanging="360"/>
      </w:pPr>
      <w:rPr>
        <w:rFonts w:ascii="Times New Roman" w:hAnsi="Times New Roman" w:cs="Times New Roman" w:hint="default"/>
      </w:rPr>
    </w:lvl>
    <w:lvl w:ilvl="1" w:tplc="04220019" w:tentative="1">
      <w:start w:val="1"/>
      <w:numFmt w:val="lowerLetter"/>
      <w:lvlText w:val="%2."/>
      <w:lvlJc w:val="left"/>
      <w:pPr>
        <w:ind w:left="1455" w:hanging="360"/>
      </w:pPr>
    </w:lvl>
    <w:lvl w:ilvl="2" w:tplc="0422001B" w:tentative="1">
      <w:start w:val="1"/>
      <w:numFmt w:val="lowerRoman"/>
      <w:lvlText w:val="%3."/>
      <w:lvlJc w:val="right"/>
      <w:pPr>
        <w:ind w:left="2175" w:hanging="180"/>
      </w:pPr>
    </w:lvl>
    <w:lvl w:ilvl="3" w:tplc="0422000F" w:tentative="1">
      <w:start w:val="1"/>
      <w:numFmt w:val="decimal"/>
      <w:lvlText w:val="%4."/>
      <w:lvlJc w:val="left"/>
      <w:pPr>
        <w:ind w:left="2895" w:hanging="360"/>
      </w:pPr>
    </w:lvl>
    <w:lvl w:ilvl="4" w:tplc="04220019" w:tentative="1">
      <w:start w:val="1"/>
      <w:numFmt w:val="lowerLetter"/>
      <w:lvlText w:val="%5."/>
      <w:lvlJc w:val="left"/>
      <w:pPr>
        <w:ind w:left="3615" w:hanging="360"/>
      </w:pPr>
    </w:lvl>
    <w:lvl w:ilvl="5" w:tplc="0422001B" w:tentative="1">
      <w:start w:val="1"/>
      <w:numFmt w:val="lowerRoman"/>
      <w:lvlText w:val="%6."/>
      <w:lvlJc w:val="right"/>
      <w:pPr>
        <w:ind w:left="4335" w:hanging="180"/>
      </w:pPr>
    </w:lvl>
    <w:lvl w:ilvl="6" w:tplc="0422000F" w:tentative="1">
      <w:start w:val="1"/>
      <w:numFmt w:val="decimal"/>
      <w:lvlText w:val="%7."/>
      <w:lvlJc w:val="left"/>
      <w:pPr>
        <w:ind w:left="5055" w:hanging="360"/>
      </w:pPr>
    </w:lvl>
    <w:lvl w:ilvl="7" w:tplc="04220019" w:tentative="1">
      <w:start w:val="1"/>
      <w:numFmt w:val="lowerLetter"/>
      <w:lvlText w:val="%8."/>
      <w:lvlJc w:val="left"/>
      <w:pPr>
        <w:ind w:left="5775" w:hanging="360"/>
      </w:pPr>
    </w:lvl>
    <w:lvl w:ilvl="8" w:tplc="0422001B" w:tentative="1">
      <w:start w:val="1"/>
      <w:numFmt w:val="lowerRoman"/>
      <w:lvlText w:val="%9."/>
      <w:lvlJc w:val="right"/>
      <w:pPr>
        <w:ind w:left="6495" w:hanging="180"/>
      </w:pPr>
    </w:lvl>
  </w:abstractNum>
  <w:num w:numId="1">
    <w:abstractNumId w:val="4"/>
  </w:num>
  <w:num w:numId="2">
    <w:abstractNumId w:val="2"/>
  </w:num>
  <w:num w:numId="3">
    <w:abstractNumId w:val="6"/>
  </w:num>
  <w:num w:numId="4">
    <w:abstractNumId w:val="8"/>
  </w:num>
  <w:num w:numId="5">
    <w:abstractNumId w:val="14"/>
  </w:num>
  <w:num w:numId="6">
    <w:abstractNumId w:val="3"/>
  </w:num>
  <w:num w:numId="7">
    <w:abstractNumId w:val="11"/>
  </w:num>
  <w:num w:numId="8">
    <w:abstractNumId w:val="1"/>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2"/>
  </w:num>
  <w:num w:numId="12">
    <w:abstractNumId w:val="7"/>
  </w:num>
  <w:num w:numId="13">
    <w:abstractNumId w:val="10"/>
  </w:num>
  <w:num w:numId="14">
    <w:abstractNumId w:val="5"/>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410C"/>
    <w:rsid w:val="00094E1A"/>
    <w:rsid w:val="000C4A9E"/>
    <w:rsid w:val="00253FC9"/>
    <w:rsid w:val="0027449F"/>
    <w:rsid w:val="004007E1"/>
    <w:rsid w:val="006557D1"/>
    <w:rsid w:val="00721F8E"/>
    <w:rsid w:val="00791FC3"/>
    <w:rsid w:val="008E0F11"/>
    <w:rsid w:val="009E0E0D"/>
    <w:rsid w:val="00BA410C"/>
    <w:rsid w:val="00C00176"/>
    <w:rsid w:val="00C05387"/>
    <w:rsid w:val="00C07F78"/>
    <w:rsid w:val="00C64A6A"/>
    <w:rsid w:val="00C9133C"/>
    <w:rsid w:val="00F738F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281BC95-73E5-410E-B3CF-74BCCB0F8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07E1"/>
    <w:rPr>
      <w:lang w:val="ru-RU"/>
    </w:rPr>
  </w:style>
  <w:style w:type="paragraph" w:styleId="2">
    <w:name w:val="heading 2"/>
    <w:basedOn w:val="a"/>
    <w:next w:val="a"/>
    <w:link w:val="20"/>
    <w:unhideWhenUsed/>
    <w:qFormat/>
    <w:rsid w:val="004007E1"/>
    <w:pPr>
      <w:keepNext/>
      <w:keepLines/>
      <w:spacing w:before="360" w:after="120"/>
      <w:outlineLvl w:val="1"/>
    </w:pPr>
    <w:rPr>
      <w:rFonts w:ascii="Arial" w:eastAsia="Times New Roman" w:hAnsi="Arial" w:cs="Arial"/>
      <w:sz w:val="32"/>
      <w:szCs w:val="32"/>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007E1"/>
    <w:rPr>
      <w:rFonts w:ascii="Arial" w:eastAsia="Times New Roman" w:hAnsi="Arial" w:cs="Arial"/>
      <w:sz w:val="32"/>
      <w:szCs w:val="32"/>
      <w:lang w:eastAsia="uk-UA"/>
    </w:rPr>
  </w:style>
  <w:style w:type="paragraph" w:styleId="a3">
    <w:name w:val="Normal (Web)"/>
    <w:basedOn w:val="a"/>
    <w:uiPriority w:val="99"/>
    <w:unhideWhenUsed/>
    <w:rsid w:val="004007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4007E1"/>
    <w:pPr>
      <w:ind w:left="720"/>
      <w:contextualSpacing/>
    </w:pPr>
  </w:style>
  <w:style w:type="paragraph" w:styleId="a5">
    <w:name w:val="Balloon Text"/>
    <w:basedOn w:val="a"/>
    <w:link w:val="a6"/>
    <w:uiPriority w:val="99"/>
    <w:semiHidden/>
    <w:unhideWhenUsed/>
    <w:rsid w:val="004007E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007E1"/>
    <w:rPr>
      <w:rFonts w:ascii="Tahoma" w:hAnsi="Tahoma" w:cs="Tahoma"/>
      <w:sz w:val="16"/>
      <w:szCs w:val="16"/>
      <w:lang w:val="ru-RU"/>
    </w:rPr>
  </w:style>
  <w:style w:type="character" w:styleId="a7">
    <w:name w:val="Hyperlink"/>
    <w:unhideWhenUsed/>
    <w:rsid w:val="004007E1"/>
    <w:rPr>
      <w:color w:val="000080"/>
      <w:u w:val="single"/>
    </w:rPr>
  </w:style>
  <w:style w:type="paragraph" w:customStyle="1" w:styleId="a8">
    <w:name w:val="Нормальний текст"/>
    <w:basedOn w:val="a"/>
    <w:rsid w:val="004007E1"/>
    <w:pPr>
      <w:suppressAutoHyphens/>
      <w:spacing w:before="120" w:after="0" w:line="240" w:lineRule="auto"/>
      <w:ind w:firstLine="567"/>
    </w:pPr>
    <w:rPr>
      <w:rFonts w:ascii="Antiqua" w:eastAsia="Times New Roman" w:hAnsi="Antiqua" w:cs="Times New Roman"/>
      <w:sz w:val="26"/>
      <w:szCs w:val="20"/>
      <w:lang w:val="uk-UA" w:eastAsia="zh-CN"/>
    </w:rPr>
  </w:style>
  <w:style w:type="paragraph" w:customStyle="1" w:styleId="Default">
    <w:name w:val="Default"/>
    <w:uiPriority w:val="99"/>
    <w:rsid w:val="004007E1"/>
    <w:pPr>
      <w:suppressAutoHyphens/>
      <w:autoSpaceDE w:val="0"/>
      <w:spacing w:after="0" w:line="240" w:lineRule="auto"/>
    </w:pPr>
    <w:rPr>
      <w:rFonts w:ascii="Times New Roman" w:eastAsia="Calibri" w:hAnsi="Times New Roman" w:cs="Times New Roman"/>
      <w:color w:val="000000"/>
      <w:sz w:val="24"/>
      <w:szCs w:val="24"/>
      <w:lang w:eastAsia="zh-CN"/>
    </w:rPr>
  </w:style>
  <w:style w:type="paragraph" w:customStyle="1" w:styleId="1">
    <w:name w:val="Абзац списка1"/>
    <w:basedOn w:val="a"/>
    <w:rsid w:val="004007E1"/>
    <w:pPr>
      <w:ind w:left="720"/>
    </w:pPr>
    <w:rPr>
      <w:rFonts w:ascii="Calibri" w:eastAsia="Times New Roman" w:hAnsi="Calibri" w:cs="Calibri"/>
      <w:lang w:eastAsia="ru-RU"/>
    </w:rPr>
  </w:style>
  <w:style w:type="paragraph" w:styleId="a9">
    <w:name w:val="footnote text"/>
    <w:basedOn w:val="a"/>
    <w:link w:val="aa"/>
    <w:semiHidden/>
    <w:unhideWhenUsed/>
    <w:rsid w:val="004007E1"/>
    <w:pPr>
      <w:spacing w:after="0" w:line="240" w:lineRule="auto"/>
    </w:pPr>
    <w:rPr>
      <w:rFonts w:ascii="Times New Roman" w:eastAsia="Times New Roman" w:hAnsi="Times New Roman" w:cs="Times New Roman"/>
      <w:sz w:val="20"/>
      <w:szCs w:val="20"/>
      <w:lang w:eastAsia="ru-RU"/>
    </w:rPr>
  </w:style>
  <w:style w:type="character" w:customStyle="1" w:styleId="aa">
    <w:name w:val="Текст сноски Знак"/>
    <w:basedOn w:val="a0"/>
    <w:link w:val="a9"/>
    <w:semiHidden/>
    <w:rsid w:val="004007E1"/>
    <w:rPr>
      <w:rFonts w:ascii="Times New Roman" w:eastAsia="Times New Roman" w:hAnsi="Times New Roman" w:cs="Times New Roman"/>
      <w:sz w:val="20"/>
      <w:szCs w:val="20"/>
      <w:lang w:val="ru-RU" w:eastAsia="ru-RU"/>
    </w:rPr>
  </w:style>
  <w:style w:type="character" w:styleId="ab">
    <w:name w:val="footnote reference"/>
    <w:basedOn w:val="a0"/>
    <w:semiHidden/>
    <w:unhideWhenUsed/>
    <w:rsid w:val="004007E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7339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prozorro.sal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rozorro.sale/info/elektronni-majdanchiki-ets-prozorroprodazhi-cbd2"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kal_crl@ukr.net" TargetMode="External"/><Relationship Id="rId5" Type="http://schemas.openxmlformats.org/officeDocument/2006/relationships/webSettings" Target="webSettings.xml"/><Relationship Id="rId15" Type="http://schemas.openxmlformats.org/officeDocument/2006/relationships/hyperlink" Target="mailto:sokal_crl@ukr.net" TargetMode="External"/><Relationship Id="rId10" Type="http://schemas.openxmlformats.org/officeDocument/2006/relationships/hyperlink" Target="mailto:sokal_crl@ukr.net" TargetMode="External"/><Relationship Id="rId4" Type="http://schemas.openxmlformats.org/officeDocument/2006/relationships/settings" Target="settings.xml"/><Relationship Id="rId9" Type="http://schemas.openxmlformats.org/officeDocument/2006/relationships/hyperlink" Target="mailto:sokal.zkg@ukr.net" TargetMode="External"/><Relationship Id="rId14" Type="http://schemas.openxmlformats.org/officeDocument/2006/relationships/hyperlink" Target="mailto:miskradasokal@ukr.net" TargetMode="Externa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011B5F-1821-408A-A598-E00807708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19</Pages>
  <Words>7368</Words>
  <Characters>41999</Characters>
  <Application>Microsoft Office Word</Application>
  <DocSecurity>0</DocSecurity>
  <Lines>349</Lines>
  <Paragraphs>98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49269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Super</dc:creator>
  <cp:lastModifiedBy>Пользователь</cp:lastModifiedBy>
  <cp:revision>11</cp:revision>
  <cp:lastPrinted>2021-12-06T09:53:00Z</cp:lastPrinted>
  <dcterms:created xsi:type="dcterms:W3CDTF">2021-11-09T14:22:00Z</dcterms:created>
  <dcterms:modified xsi:type="dcterms:W3CDTF">2021-12-06T09:53:00Z</dcterms:modified>
</cp:coreProperties>
</file>